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E87" w:rsidRDefault="003B3E87" w:rsidP="003B3E87">
      <w:pPr>
        <w:spacing w:after="0" w:line="240" w:lineRule="auto"/>
        <w:jc w:val="center"/>
        <w:rPr>
          <w:rFonts w:ascii="Garamond" w:eastAsia="Calibri" w:hAnsi="Garamond" w:cs="Garamond"/>
          <w:b/>
          <w:bCs/>
          <w:sz w:val="24"/>
          <w:szCs w:val="24"/>
          <w:u w:val="single"/>
        </w:rPr>
      </w:pPr>
    </w:p>
    <w:p w:rsidR="0018129A" w:rsidRPr="003B3E87" w:rsidRDefault="0018129A" w:rsidP="003B3E87">
      <w:pPr>
        <w:spacing w:after="0" w:line="240" w:lineRule="auto"/>
        <w:jc w:val="center"/>
        <w:rPr>
          <w:rFonts w:ascii="Garamond" w:eastAsia="Calibri" w:hAnsi="Garamond" w:cs="Garamond"/>
          <w:b/>
          <w:bCs/>
          <w:sz w:val="24"/>
          <w:szCs w:val="24"/>
          <w:u w:val="single"/>
        </w:rPr>
      </w:pPr>
      <w:r w:rsidRPr="007F18AE">
        <w:rPr>
          <w:rFonts w:ascii="Garamond" w:eastAsia="Calibri" w:hAnsi="Garamond" w:cs="Garamond"/>
          <w:b/>
          <w:bCs/>
          <w:sz w:val="24"/>
          <w:szCs w:val="24"/>
          <w:u w:val="single"/>
        </w:rPr>
        <w:t>AJÁNLATTÉTELI FELHÍVÁS</w:t>
      </w:r>
    </w:p>
    <w:p w:rsidR="0018129A" w:rsidRDefault="0018129A" w:rsidP="0018129A">
      <w:pPr>
        <w:spacing w:after="0" w:line="240" w:lineRule="auto"/>
        <w:rPr>
          <w:rFonts w:ascii="Garamond" w:eastAsia="Calibri" w:hAnsi="Garamond" w:cs="Garamond"/>
          <w:sz w:val="24"/>
          <w:szCs w:val="24"/>
          <w:u w:val="single"/>
        </w:rPr>
      </w:pPr>
    </w:p>
    <w:p w:rsidR="003B3E87" w:rsidRPr="007F18AE" w:rsidRDefault="003B3E87" w:rsidP="0018129A">
      <w:pPr>
        <w:spacing w:after="0" w:line="240" w:lineRule="auto"/>
        <w:rPr>
          <w:rFonts w:ascii="Garamond" w:eastAsia="Calibri" w:hAnsi="Garamond" w:cs="Garamond"/>
          <w:sz w:val="24"/>
          <w:szCs w:val="24"/>
          <w:u w:val="single"/>
        </w:rPr>
      </w:pPr>
    </w:p>
    <w:p w:rsidR="0018129A" w:rsidRPr="007F18AE" w:rsidRDefault="0018129A" w:rsidP="0018129A">
      <w:pPr>
        <w:numPr>
          <w:ilvl w:val="0"/>
          <w:numId w:val="2"/>
        </w:numPr>
        <w:suppressAutoHyphens/>
        <w:spacing w:after="0" w:line="240" w:lineRule="auto"/>
        <w:ind w:left="567" w:hanging="567"/>
        <w:jc w:val="both"/>
        <w:rPr>
          <w:rFonts w:ascii="Garamond" w:eastAsia="Calibri" w:hAnsi="Garamond" w:cs="Garamond"/>
          <w:b/>
          <w:bCs/>
          <w:i/>
          <w:sz w:val="24"/>
          <w:szCs w:val="24"/>
          <w:u w:val="single"/>
        </w:rPr>
      </w:pPr>
      <w:r w:rsidRPr="007F18AE">
        <w:rPr>
          <w:rFonts w:ascii="Garamond" w:eastAsia="Calibri" w:hAnsi="Garamond" w:cs="Garamond"/>
          <w:b/>
          <w:bCs/>
          <w:i/>
          <w:sz w:val="24"/>
          <w:szCs w:val="24"/>
          <w:u w:val="single"/>
        </w:rPr>
        <w:t>Az ajánlatkérő:</w:t>
      </w:r>
    </w:p>
    <w:p w:rsidR="0018129A" w:rsidRPr="007F18AE" w:rsidRDefault="0018129A" w:rsidP="0018129A">
      <w:pPr>
        <w:spacing w:after="0" w:line="240" w:lineRule="auto"/>
        <w:rPr>
          <w:rFonts w:ascii="Garamond" w:eastAsia="Calibri" w:hAnsi="Garamond" w:cs="Times New Roman"/>
          <w:i/>
          <w:color w:val="000000"/>
          <w:sz w:val="24"/>
          <w:szCs w:val="24"/>
          <w:u w:val="single"/>
        </w:rPr>
      </w:pPr>
    </w:p>
    <w:p w:rsidR="0018129A" w:rsidRPr="007F18AE" w:rsidRDefault="0018129A" w:rsidP="0018129A">
      <w:pPr>
        <w:spacing w:after="0" w:line="240" w:lineRule="auto"/>
        <w:ind w:left="567"/>
        <w:jc w:val="both"/>
        <w:rPr>
          <w:rFonts w:ascii="Garamond" w:eastAsia="Times New Roman" w:hAnsi="Garamond" w:cs="Times New Roman"/>
          <w:b/>
          <w:sz w:val="24"/>
          <w:szCs w:val="24"/>
        </w:rPr>
      </w:pPr>
      <w:r w:rsidRPr="007F18AE">
        <w:rPr>
          <w:rFonts w:ascii="Garamond" w:eastAsia="Times New Roman" w:hAnsi="Garamond" w:cs="Times New Roman"/>
          <w:b/>
          <w:sz w:val="24"/>
          <w:szCs w:val="24"/>
        </w:rPr>
        <w:t xml:space="preserve">Tapolca Város Önkormányzata </w:t>
      </w:r>
    </w:p>
    <w:p w:rsidR="0018129A" w:rsidRPr="007F18AE" w:rsidRDefault="0018129A" w:rsidP="0018129A">
      <w:pPr>
        <w:spacing w:after="0" w:line="240" w:lineRule="auto"/>
        <w:ind w:left="567"/>
        <w:jc w:val="both"/>
        <w:rPr>
          <w:rFonts w:ascii="Garamond" w:eastAsia="Times New Roman" w:hAnsi="Garamond" w:cs="Times New Roman"/>
          <w:sz w:val="24"/>
          <w:szCs w:val="24"/>
        </w:rPr>
      </w:pPr>
      <w:proofErr w:type="gramStart"/>
      <w:r w:rsidRPr="007F18AE">
        <w:rPr>
          <w:rFonts w:ascii="Garamond" w:eastAsia="Times New Roman" w:hAnsi="Garamond" w:cs="Times New Roman"/>
          <w:sz w:val="24"/>
          <w:szCs w:val="24"/>
          <w:lang w:eastAsia="zh-CN"/>
        </w:rPr>
        <w:t>cím</w:t>
      </w:r>
      <w:proofErr w:type="gramEnd"/>
      <w:r w:rsidRPr="007F18AE">
        <w:rPr>
          <w:rFonts w:ascii="Garamond" w:eastAsia="Times New Roman" w:hAnsi="Garamond" w:cs="Times New Roman"/>
          <w:sz w:val="24"/>
          <w:szCs w:val="24"/>
          <w:lang w:eastAsia="zh-CN"/>
        </w:rPr>
        <w:t>:</w:t>
      </w:r>
      <w:r w:rsidRPr="007F18AE">
        <w:rPr>
          <w:rFonts w:ascii="Garamond" w:eastAsia="Times New Roman" w:hAnsi="Garamond" w:cs="Times New Roman"/>
          <w:sz w:val="24"/>
          <w:szCs w:val="24"/>
          <w:lang w:eastAsia="zh-CN"/>
        </w:rPr>
        <w:tab/>
        <w:t xml:space="preserve"> </w:t>
      </w:r>
      <w:r w:rsidRPr="007F18AE">
        <w:rPr>
          <w:rFonts w:ascii="Garamond" w:eastAsia="Times New Roman" w:hAnsi="Garamond" w:cs="Times New Roman"/>
          <w:sz w:val="24"/>
          <w:szCs w:val="24"/>
        </w:rPr>
        <w:t>8300 Tapolca, Hősök tere 15</w:t>
      </w:r>
    </w:p>
    <w:p w:rsidR="0018129A" w:rsidRPr="007F18AE" w:rsidRDefault="0018129A" w:rsidP="0018129A">
      <w:pPr>
        <w:spacing w:after="0" w:line="240" w:lineRule="auto"/>
        <w:ind w:left="567"/>
        <w:jc w:val="both"/>
        <w:rPr>
          <w:rFonts w:ascii="Garamond" w:eastAsia="Times New Roman" w:hAnsi="Garamond" w:cs="Times New Roman"/>
          <w:sz w:val="24"/>
          <w:szCs w:val="24"/>
        </w:rPr>
      </w:pPr>
      <w:proofErr w:type="gramStart"/>
      <w:r w:rsidRPr="007F18AE">
        <w:rPr>
          <w:rFonts w:ascii="Garamond" w:eastAsia="Times New Roman" w:hAnsi="Garamond" w:cs="Times New Roman"/>
          <w:sz w:val="24"/>
          <w:szCs w:val="24"/>
          <w:lang w:eastAsia="zh-CN"/>
        </w:rPr>
        <w:t>telefon</w:t>
      </w:r>
      <w:proofErr w:type="gramEnd"/>
      <w:r w:rsidRPr="007F18AE">
        <w:rPr>
          <w:rFonts w:ascii="Garamond" w:eastAsia="Times New Roman" w:hAnsi="Garamond" w:cs="Times New Roman"/>
          <w:sz w:val="24"/>
          <w:szCs w:val="24"/>
          <w:lang w:eastAsia="zh-CN"/>
        </w:rPr>
        <w:t>:</w:t>
      </w:r>
      <w:r w:rsidRPr="007F18AE">
        <w:rPr>
          <w:rFonts w:ascii="Garamond" w:eastAsia="Times New Roman" w:hAnsi="Garamond" w:cs="Times New Roman"/>
          <w:sz w:val="24"/>
          <w:szCs w:val="24"/>
          <w:lang w:eastAsia="zh-CN"/>
        </w:rPr>
        <w:tab/>
      </w:r>
      <w:r w:rsidRPr="007F18AE">
        <w:rPr>
          <w:rFonts w:ascii="Garamond" w:eastAsia="Times New Roman" w:hAnsi="Garamond" w:cs="Times New Roman"/>
          <w:sz w:val="24"/>
          <w:szCs w:val="24"/>
        </w:rPr>
        <w:t>+36-87/510-126</w:t>
      </w:r>
    </w:p>
    <w:p w:rsidR="0018129A" w:rsidRPr="007F18AE" w:rsidRDefault="0018129A" w:rsidP="0018129A">
      <w:pPr>
        <w:spacing w:after="0" w:line="240" w:lineRule="auto"/>
        <w:ind w:left="567"/>
        <w:jc w:val="both"/>
        <w:rPr>
          <w:rFonts w:ascii="Garamond" w:eastAsia="Times New Roman" w:hAnsi="Garamond" w:cs="Times New Roman"/>
          <w:sz w:val="24"/>
          <w:szCs w:val="24"/>
        </w:rPr>
      </w:pPr>
      <w:proofErr w:type="gramStart"/>
      <w:r w:rsidRPr="007F18AE">
        <w:rPr>
          <w:rFonts w:ascii="Garamond" w:eastAsia="Times New Roman" w:hAnsi="Garamond" w:cs="Times New Roman"/>
          <w:sz w:val="24"/>
          <w:szCs w:val="24"/>
          <w:lang w:eastAsia="zh-CN"/>
        </w:rPr>
        <w:t>fax</w:t>
      </w:r>
      <w:proofErr w:type="gramEnd"/>
      <w:r w:rsidRPr="007F18AE">
        <w:rPr>
          <w:rFonts w:ascii="Garamond" w:eastAsia="Times New Roman" w:hAnsi="Garamond" w:cs="Times New Roman"/>
          <w:sz w:val="24"/>
          <w:szCs w:val="24"/>
          <w:lang w:eastAsia="zh-CN"/>
        </w:rPr>
        <w:t xml:space="preserve">: </w:t>
      </w:r>
      <w:r w:rsidRPr="007F18AE">
        <w:rPr>
          <w:rFonts w:ascii="Garamond" w:eastAsia="Times New Roman" w:hAnsi="Garamond" w:cs="Times New Roman"/>
          <w:sz w:val="24"/>
          <w:szCs w:val="24"/>
          <w:lang w:eastAsia="zh-CN"/>
        </w:rPr>
        <w:tab/>
      </w:r>
      <w:r w:rsidRPr="007F18AE">
        <w:rPr>
          <w:rFonts w:ascii="Garamond" w:eastAsia="Times New Roman" w:hAnsi="Garamond" w:cs="Times New Roman"/>
          <w:sz w:val="24"/>
          <w:szCs w:val="24"/>
        </w:rPr>
        <w:t>+36-87/511-164</w:t>
      </w:r>
    </w:p>
    <w:p w:rsidR="0018129A" w:rsidRPr="007F18AE" w:rsidRDefault="0018129A" w:rsidP="0018129A">
      <w:pPr>
        <w:spacing w:after="0" w:line="240" w:lineRule="auto"/>
        <w:ind w:left="567"/>
        <w:jc w:val="both"/>
        <w:rPr>
          <w:rFonts w:ascii="Garamond" w:eastAsia="Times New Roman" w:hAnsi="Garamond" w:cs="Times New Roman"/>
          <w:sz w:val="24"/>
          <w:szCs w:val="24"/>
          <w:lang w:eastAsia="zh-CN"/>
        </w:rPr>
      </w:pPr>
      <w:proofErr w:type="gramStart"/>
      <w:r w:rsidRPr="007F18AE">
        <w:rPr>
          <w:rFonts w:ascii="Garamond" w:eastAsia="Times New Roman" w:hAnsi="Garamond" w:cs="Times New Roman"/>
          <w:sz w:val="24"/>
          <w:szCs w:val="24"/>
          <w:lang w:eastAsia="zh-CN"/>
        </w:rPr>
        <w:t>képviseli</w:t>
      </w:r>
      <w:proofErr w:type="gramEnd"/>
      <w:r w:rsidRPr="007F18AE">
        <w:rPr>
          <w:rFonts w:ascii="Garamond" w:eastAsia="Times New Roman" w:hAnsi="Garamond" w:cs="Times New Roman"/>
          <w:sz w:val="24"/>
          <w:szCs w:val="24"/>
          <w:lang w:eastAsia="zh-CN"/>
        </w:rPr>
        <w:t>: Császár László polgármester</w:t>
      </w:r>
    </w:p>
    <w:p w:rsidR="0018129A" w:rsidRPr="007F18AE" w:rsidRDefault="0018129A" w:rsidP="0018129A">
      <w:pPr>
        <w:spacing w:after="0" w:line="240" w:lineRule="auto"/>
        <w:ind w:left="567"/>
        <w:jc w:val="both"/>
        <w:rPr>
          <w:rFonts w:ascii="Garamond" w:eastAsia="Times New Roman" w:hAnsi="Garamond" w:cs="Times New Roman"/>
          <w:sz w:val="24"/>
          <w:szCs w:val="24"/>
        </w:rPr>
      </w:pPr>
      <w:proofErr w:type="gramStart"/>
      <w:r w:rsidRPr="007F18AE">
        <w:rPr>
          <w:rFonts w:ascii="Garamond" w:eastAsia="Times New Roman" w:hAnsi="Garamond" w:cs="Times New Roman"/>
          <w:sz w:val="24"/>
          <w:szCs w:val="24"/>
          <w:lang w:eastAsia="zh-CN"/>
        </w:rPr>
        <w:t>email</w:t>
      </w:r>
      <w:proofErr w:type="gramEnd"/>
      <w:r w:rsidRPr="007F18AE">
        <w:rPr>
          <w:rFonts w:ascii="Garamond" w:eastAsia="Times New Roman" w:hAnsi="Garamond" w:cs="Times New Roman"/>
          <w:sz w:val="24"/>
          <w:szCs w:val="24"/>
          <w:lang w:eastAsia="zh-CN"/>
        </w:rPr>
        <w:t xml:space="preserve">: </w:t>
      </w:r>
      <w:r w:rsidRPr="007F18AE">
        <w:rPr>
          <w:rFonts w:ascii="Garamond" w:eastAsia="Times New Roman" w:hAnsi="Garamond" w:cs="Times New Roman"/>
          <w:sz w:val="24"/>
          <w:szCs w:val="24"/>
          <w:lang w:eastAsia="zh-CN"/>
        </w:rPr>
        <w:tab/>
        <w:t>harsfalvi.jozsef@t</w:t>
      </w:r>
      <w:r w:rsidRPr="007F18AE">
        <w:rPr>
          <w:rFonts w:ascii="Garamond" w:eastAsia="Times New Roman" w:hAnsi="Garamond" w:cs="Times New Roman"/>
          <w:sz w:val="24"/>
          <w:szCs w:val="24"/>
        </w:rPr>
        <w:t>apolca.hu</w:t>
      </w:r>
    </w:p>
    <w:p w:rsidR="0018129A" w:rsidRPr="007F18AE" w:rsidRDefault="0018129A" w:rsidP="0018129A">
      <w:pPr>
        <w:spacing w:after="0" w:line="240" w:lineRule="auto"/>
        <w:ind w:left="567"/>
        <w:rPr>
          <w:rFonts w:ascii="Garamond" w:eastAsia="Calibri" w:hAnsi="Garamond" w:cs="Garamond"/>
          <w:sz w:val="24"/>
          <w:szCs w:val="24"/>
          <w:lang w:val="da-DK"/>
        </w:rPr>
      </w:pPr>
      <w:r w:rsidRPr="007F18AE">
        <w:rPr>
          <w:rFonts w:ascii="Garamond" w:eastAsia="Calibri" w:hAnsi="Garamond" w:cs="Garamond"/>
          <w:sz w:val="24"/>
          <w:szCs w:val="24"/>
          <w:lang w:val="da-DK"/>
        </w:rPr>
        <w:t>kapcsolattartó: Hársfalvi József</w:t>
      </w:r>
    </w:p>
    <w:p w:rsidR="0018129A" w:rsidRPr="007F18AE" w:rsidRDefault="0018129A" w:rsidP="0018129A">
      <w:pPr>
        <w:spacing w:after="0" w:line="240" w:lineRule="auto"/>
        <w:rPr>
          <w:rFonts w:ascii="Garamond" w:eastAsia="Calibri" w:hAnsi="Garamond" w:cs="Garamond"/>
          <w:sz w:val="24"/>
          <w:szCs w:val="24"/>
          <w:lang w:val="da-DK"/>
        </w:rPr>
      </w:pPr>
    </w:p>
    <w:p w:rsidR="0018129A" w:rsidRPr="007F18AE" w:rsidRDefault="0018129A" w:rsidP="0018129A">
      <w:pPr>
        <w:numPr>
          <w:ilvl w:val="0"/>
          <w:numId w:val="2"/>
        </w:numPr>
        <w:suppressAutoHyphens/>
        <w:spacing w:after="0" w:line="240" w:lineRule="auto"/>
        <w:ind w:left="567" w:hanging="567"/>
        <w:jc w:val="both"/>
        <w:rPr>
          <w:rFonts w:ascii="Garamond" w:eastAsia="Calibri" w:hAnsi="Garamond" w:cs="Garamond"/>
          <w:b/>
          <w:bCs/>
          <w:i/>
          <w:sz w:val="24"/>
          <w:szCs w:val="24"/>
          <w:u w:val="single"/>
        </w:rPr>
      </w:pPr>
      <w:r w:rsidRPr="007F18AE">
        <w:rPr>
          <w:rFonts w:ascii="Garamond" w:eastAsia="Calibri" w:hAnsi="Garamond" w:cs="Garamond"/>
          <w:b/>
          <w:bCs/>
          <w:i/>
          <w:sz w:val="24"/>
          <w:szCs w:val="24"/>
          <w:u w:val="single"/>
        </w:rPr>
        <w:t>Ajánlatkérő nevében eljáró szervezet:</w:t>
      </w:r>
    </w:p>
    <w:p w:rsidR="0018129A" w:rsidRPr="007F18AE" w:rsidRDefault="0018129A" w:rsidP="0018129A">
      <w:pPr>
        <w:spacing w:after="0" w:line="240" w:lineRule="auto"/>
        <w:rPr>
          <w:rFonts w:ascii="Garamond" w:eastAsia="Calibri" w:hAnsi="Garamond" w:cs="Garamond"/>
          <w:b/>
          <w:bCs/>
          <w:sz w:val="24"/>
          <w:szCs w:val="24"/>
          <w:lang w:val="da-DK"/>
        </w:rPr>
      </w:pPr>
    </w:p>
    <w:p w:rsidR="0018129A" w:rsidRPr="007F18AE" w:rsidRDefault="0018129A" w:rsidP="0018129A">
      <w:pPr>
        <w:spacing w:after="0" w:line="240" w:lineRule="auto"/>
        <w:ind w:left="1701" w:hanging="1134"/>
        <w:rPr>
          <w:rFonts w:ascii="Garamond" w:eastAsia="Calibri" w:hAnsi="Garamond" w:cs="Courier New"/>
          <w:b/>
          <w:sz w:val="24"/>
          <w:szCs w:val="24"/>
        </w:rPr>
      </w:pPr>
      <w:r w:rsidRPr="007F18AE">
        <w:rPr>
          <w:rFonts w:ascii="Garamond" w:eastAsia="Calibri" w:hAnsi="Garamond" w:cs="Courier New"/>
          <w:b/>
          <w:sz w:val="24"/>
          <w:szCs w:val="24"/>
        </w:rPr>
        <w:t>PROVITAL Fejlesztési Tanácsadó Zrt.</w:t>
      </w:r>
    </w:p>
    <w:p w:rsidR="0018129A" w:rsidRPr="007F18AE" w:rsidRDefault="0018129A" w:rsidP="0018129A">
      <w:pPr>
        <w:spacing w:after="0" w:line="240" w:lineRule="auto"/>
        <w:ind w:left="1701" w:hanging="1134"/>
        <w:rPr>
          <w:rFonts w:ascii="Garamond" w:eastAsia="Calibri" w:hAnsi="Garamond" w:cs="Courier New"/>
          <w:sz w:val="24"/>
          <w:szCs w:val="24"/>
        </w:rPr>
      </w:pPr>
      <w:proofErr w:type="gramStart"/>
      <w:r w:rsidRPr="007F18AE">
        <w:rPr>
          <w:rFonts w:ascii="Garamond" w:eastAsia="Calibri" w:hAnsi="Garamond" w:cs="Courier New"/>
          <w:sz w:val="24"/>
          <w:szCs w:val="24"/>
        </w:rPr>
        <w:t>cím</w:t>
      </w:r>
      <w:proofErr w:type="gramEnd"/>
      <w:r w:rsidRPr="007F18AE">
        <w:rPr>
          <w:rFonts w:ascii="Garamond" w:eastAsia="Calibri" w:hAnsi="Garamond" w:cs="Courier New"/>
          <w:sz w:val="24"/>
          <w:szCs w:val="24"/>
        </w:rPr>
        <w:t xml:space="preserve">: </w:t>
      </w:r>
      <w:r w:rsidRPr="007F18AE">
        <w:rPr>
          <w:rFonts w:ascii="Garamond" w:eastAsia="Calibri" w:hAnsi="Garamond" w:cs="Courier New"/>
          <w:sz w:val="24"/>
          <w:szCs w:val="24"/>
        </w:rPr>
        <w:tab/>
        <w:t>1022 Budapest, Bimbó út. 68.</w:t>
      </w:r>
    </w:p>
    <w:p w:rsidR="0018129A" w:rsidRPr="007F18AE" w:rsidRDefault="0018129A" w:rsidP="0018129A">
      <w:pPr>
        <w:spacing w:after="0" w:line="240" w:lineRule="auto"/>
        <w:ind w:left="1701" w:hanging="1134"/>
        <w:rPr>
          <w:rFonts w:ascii="Garamond" w:eastAsia="Calibri" w:hAnsi="Garamond" w:cs="Courier New"/>
          <w:sz w:val="24"/>
          <w:szCs w:val="24"/>
        </w:rPr>
      </w:pPr>
      <w:proofErr w:type="gramStart"/>
      <w:r w:rsidRPr="007F18AE">
        <w:rPr>
          <w:rFonts w:ascii="Garamond" w:eastAsia="Calibri" w:hAnsi="Garamond" w:cs="Courier New"/>
          <w:sz w:val="24"/>
          <w:szCs w:val="24"/>
        </w:rPr>
        <w:t>telefon</w:t>
      </w:r>
      <w:proofErr w:type="gramEnd"/>
      <w:r w:rsidRPr="007F18AE">
        <w:rPr>
          <w:rFonts w:ascii="Garamond" w:eastAsia="Calibri" w:hAnsi="Garamond" w:cs="Courier New"/>
          <w:sz w:val="24"/>
          <w:szCs w:val="24"/>
        </w:rPr>
        <w:t xml:space="preserve">: </w:t>
      </w:r>
      <w:r w:rsidRPr="007F18AE">
        <w:rPr>
          <w:rFonts w:ascii="Garamond" w:eastAsia="Calibri" w:hAnsi="Garamond" w:cs="Courier New"/>
          <w:sz w:val="24"/>
          <w:szCs w:val="24"/>
        </w:rPr>
        <w:tab/>
        <w:t>+36 1/411-8416</w:t>
      </w:r>
    </w:p>
    <w:p w:rsidR="0018129A" w:rsidRPr="007F18AE" w:rsidRDefault="0018129A" w:rsidP="0018129A">
      <w:pPr>
        <w:spacing w:after="0" w:line="240" w:lineRule="auto"/>
        <w:ind w:left="1701" w:hanging="1134"/>
        <w:rPr>
          <w:rFonts w:ascii="Garamond" w:eastAsia="Calibri" w:hAnsi="Garamond" w:cs="Courier New"/>
          <w:sz w:val="24"/>
          <w:szCs w:val="24"/>
        </w:rPr>
      </w:pPr>
      <w:proofErr w:type="gramStart"/>
      <w:r w:rsidRPr="007F18AE">
        <w:rPr>
          <w:rFonts w:ascii="Garamond" w:eastAsia="Calibri" w:hAnsi="Garamond" w:cs="Courier New"/>
          <w:sz w:val="24"/>
          <w:szCs w:val="24"/>
        </w:rPr>
        <w:t>fax</w:t>
      </w:r>
      <w:proofErr w:type="gramEnd"/>
      <w:r w:rsidRPr="007F18AE">
        <w:rPr>
          <w:rFonts w:ascii="Garamond" w:eastAsia="Calibri" w:hAnsi="Garamond" w:cs="Courier New"/>
          <w:sz w:val="24"/>
          <w:szCs w:val="24"/>
        </w:rPr>
        <w:t xml:space="preserve">: </w:t>
      </w:r>
      <w:r w:rsidRPr="007F18AE">
        <w:rPr>
          <w:rFonts w:ascii="Garamond" w:eastAsia="Calibri" w:hAnsi="Garamond" w:cs="Courier New"/>
          <w:sz w:val="24"/>
          <w:szCs w:val="24"/>
        </w:rPr>
        <w:tab/>
        <w:t>+36 1/411-8401</w:t>
      </w:r>
    </w:p>
    <w:p w:rsidR="0018129A" w:rsidRPr="007F18AE" w:rsidRDefault="0018129A" w:rsidP="0018129A">
      <w:pPr>
        <w:spacing w:after="0" w:line="240" w:lineRule="auto"/>
        <w:ind w:left="1701" w:hanging="1134"/>
        <w:rPr>
          <w:rFonts w:ascii="Garamond" w:eastAsia="Calibri" w:hAnsi="Garamond" w:cs="Courier New"/>
          <w:sz w:val="24"/>
          <w:szCs w:val="24"/>
        </w:rPr>
      </w:pPr>
      <w:proofErr w:type="gramStart"/>
      <w:r w:rsidRPr="007F18AE">
        <w:rPr>
          <w:rFonts w:ascii="Garamond" w:eastAsia="Calibri" w:hAnsi="Garamond" w:cs="Courier New"/>
          <w:sz w:val="24"/>
          <w:szCs w:val="24"/>
        </w:rPr>
        <w:t>képviseli</w:t>
      </w:r>
      <w:proofErr w:type="gramEnd"/>
      <w:r w:rsidRPr="007F18AE">
        <w:rPr>
          <w:rFonts w:ascii="Garamond" w:eastAsia="Calibri" w:hAnsi="Garamond" w:cs="Courier New"/>
          <w:sz w:val="24"/>
          <w:szCs w:val="24"/>
        </w:rPr>
        <w:t xml:space="preserve">: </w:t>
      </w:r>
      <w:r w:rsidRPr="007F18AE">
        <w:rPr>
          <w:rFonts w:ascii="Garamond" w:eastAsia="Calibri" w:hAnsi="Garamond" w:cs="Courier New"/>
          <w:sz w:val="24"/>
          <w:szCs w:val="24"/>
        </w:rPr>
        <w:tab/>
        <w:t>Dr. Panácz István vezérigazgató</w:t>
      </w:r>
    </w:p>
    <w:p w:rsidR="0018129A" w:rsidRPr="007F18AE" w:rsidRDefault="0018129A" w:rsidP="0018129A">
      <w:pPr>
        <w:spacing w:after="0" w:line="240" w:lineRule="auto"/>
        <w:ind w:left="1701" w:hanging="1134"/>
        <w:rPr>
          <w:rFonts w:ascii="Garamond" w:eastAsia="Calibri" w:hAnsi="Garamond" w:cs="Courier New"/>
          <w:sz w:val="24"/>
          <w:szCs w:val="24"/>
        </w:rPr>
      </w:pPr>
      <w:proofErr w:type="gramStart"/>
      <w:r w:rsidRPr="007F18AE">
        <w:rPr>
          <w:rFonts w:ascii="Garamond" w:eastAsia="Calibri" w:hAnsi="Garamond" w:cs="Courier New"/>
          <w:sz w:val="24"/>
          <w:szCs w:val="24"/>
        </w:rPr>
        <w:t>email</w:t>
      </w:r>
      <w:proofErr w:type="gramEnd"/>
      <w:r w:rsidRPr="007F18AE">
        <w:rPr>
          <w:rFonts w:ascii="Garamond" w:eastAsia="Calibri" w:hAnsi="Garamond" w:cs="Courier New"/>
          <w:sz w:val="24"/>
          <w:szCs w:val="24"/>
        </w:rPr>
        <w:t xml:space="preserve">: </w:t>
      </w:r>
      <w:r w:rsidRPr="007F18AE">
        <w:rPr>
          <w:rFonts w:ascii="Garamond" w:eastAsia="Calibri" w:hAnsi="Garamond" w:cs="Courier New"/>
          <w:sz w:val="24"/>
          <w:szCs w:val="24"/>
        </w:rPr>
        <w:tab/>
      </w:r>
      <w:proofErr w:type="spellStart"/>
      <w:r w:rsidRPr="007F18AE">
        <w:rPr>
          <w:rFonts w:ascii="Garamond" w:eastAsia="Calibri" w:hAnsi="Garamond" w:cs="Times New Roman"/>
          <w:sz w:val="24"/>
          <w:szCs w:val="24"/>
        </w:rPr>
        <w:t>olah.dora</w:t>
      </w:r>
      <w:proofErr w:type="spellEnd"/>
      <w:r w:rsidRPr="007F18AE">
        <w:rPr>
          <w:rFonts w:ascii="Garamond" w:eastAsia="Calibri" w:hAnsi="Garamond" w:cs="Times New Roman"/>
          <w:sz w:val="24"/>
          <w:szCs w:val="24"/>
        </w:rPr>
        <w:t>@</w:t>
      </w:r>
      <w:proofErr w:type="spellStart"/>
      <w:r w:rsidR="00EB78EB">
        <w:rPr>
          <w:rFonts w:ascii="Garamond" w:eastAsia="Calibri" w:hAnsi="Garamond" w:cs="Times New Roman"/>
          <w:sz w:val="24"/>
          <w:szCs w:val="24"/>
        </w:rPr>
        <w:t>provitalzrt</w:t>
      </w:r>
      <w:proofErr w:type="spellEnd"/>
      <w:r w:rsidR="00EB78EB">
        <w:rPr>
          <w:rFonts w:ascii="Garamond" w:eastAsia="Calibri" w:hAnsi="Garamond" w:cs="Times New Roman"/>
          <w:sz w:val="24"/>
          <w:szCs w:val="24"/>
        </w:rPr>
        <w:t>. hu</w:t>
      </w:r>
    </w:p>
    <w:p w:rsidR="0018129A" w:rsidRPr="007F18AE" w:rsidRDefault="0018129A" w:rsidP="0018129A">
      <w:pPr>
        <w:spacing w:after="0" w:line="240" w:lineRule="auto"/>
        <w:ind w:left="567" w:firstLine="1"/>
        <w:rPr>
          <w:rFonts w:ascii="Garamond" w:eastAsia="Calibri" w:hAnsi="Garamond" w:cs="Courier New"/>
          <w:sz w:val="24"/>
          <w:szCs w:val="24"/>
        </w:rPr>
      </w:pPr>
      <w:proofErr w:type="gramStart"/>
      <w:r w:rsidRPr="007F18AE">
        <w:rPr>
          <w:rFonts w:ascii="Garamond" w:eastAsia="Calibri" w:hAnsi="Garamond" w:cs="Courier New"/>
          <w:sz w:val="24"/>
          <w:szCs w:val="24"/>
        </w:rPr>
        <w:t>kapcsolattartó</w:t>
      </w:r>
      <w:proofErr w:type="gramEnd"/>
      <w:r w:rsidRPr="007F18AE">
        <w:rPr>
          <w:rFonts w:ascii="Garamond" w:eastAsia="Calibri" w:hAnsi="Garamond" w:cs="Courier New"/>
          <w:sz w:val="24"/>
          <w:szCs w:val="24"/>
        </w:rPr>
        <w:t>: dr. Oláh Dóra</w:t>
      </w:r>
    </w:p>
    <w:p w:rsidR="0018129A" w:rsidRPr="007F18AE" w:rsidRDefault="0018129A" w:rsidP="0018129A">
      <w:pPr>
        <w:spacing w:after="0" w:line="240" w:lineRule="auto"/>
        <w:rPr>
          <w:rFonts w:ascii="Garamond" w:eastAsia="Calibri" w:hAnsi="Garamond" w:cs="Garamond"/>
          <w:sz w:val="24"/>
          <w:szCs w:val="24"/>
          <w:lang w:val="da-DK"/>
        </w:rPr>
      </w:pPr>
    </w:p>
    <w:p w:rsidR="0018129A" w:rsidRPr="007F18AE" w:rsidRDefault="0018129A" w:rsidP="0018129A">
      <w:pPr>
        <w:numPr>
          <w:ilvl w:val="0"/>
          <w:numId w:val="2"/>
        </w:numPr>
        <w:suppressAutoHyphens/>
        <w:spacing w:after="0" w:line="240" w:lineRule="auto"/>
        <w:ind w:left="567" w:hanging="567"/>
        <w:jc w:val="both"/>
        <w:rPr>
          <w:rFonts w:ascii="Garamond" w:eastAsia="Calibri" w:hAnsi="Garamond" w:cs="Garamond"/>
          <w:b/>
          <w:bCs/>
          <w:i/>
          <w:sz w:val="24"/>
          <w:szCs w:val="24"/>
          <w:u w:val="single"/>
        </w:rPr>
      </w:pPr>
      <w:r w:rsidRPr="007F18AE">
        <w:rPr>
          <w:rFonts w:ascii="Garamond" w:eastAsia="Calibri" w:hAnsi="Garamond" w:cs="Garamond"/>
          <w:b/>
          <w:bCs/>
          <w:i/>
          <w:sz w:val="24"/>
          <w:szCs w:val="24"/>
          <w:u w:val="single"/>
        </w:rPr>
        <w:t>A választott eljárás:</w:t>
      </w:r>
    </w:p>
    <w:p w:rsidR="0018129A" w:rsidRPr="007F18AE" w:rsidRDefault="0018129A" w:rsidP="0018129A">
      <w:pPr>
        <w:spacing w:after="0" w:line="240" w:lineRule="auto"/>
        <w:rPr>
          <w:rFonts w:ascii="Garamond" w:eastAsia="Calibri" w:hAnsi="Garamond" w:cs="Garamond"/>
          <w:sz w:val="24"/>
          <w:szCs w:val="24"/>
        </w:rPr>
      </w:pPr>
    </w:p>
    <w:p w:rsidR="0018129A" w:rsidRPr="007F18AE" w:rsidRDefault="0018129A" w:rsidP="0018129A">
      <w:pPr>
        <w:tabs>
          <w:tab w:val="left" w:pos="567"/>
        </w:tabs>
        <w:spacing w:after="0" w:line="240" w:lineRule="auto"/>
        <w:ind w:left="567"/>
        <w:jc w:val="both"/>
        <w:rPr>
          <w:rFonts w:ascii="Garamond" w:hAnsi="Garamond"/>
          <w:bCs/>
          <w:color w:val="000000"/>
          <w:sz w:val="24"/>
          <w:szCs w:val="24"/>
        </w:rPr>
      </w:pPr>
      <w:r w:rsidRPr="007F18AE">
        <w:rPr>
          <w:rFonts w:ascii="Garamond" w:hAnsi="Garamond"/>
          <w:bCs/>
          <w:color w:val="000000"/>
          <w:sz w:val="24"/>
          <w:szCs w:val="24"/>
        </w:rPr>
        <w:t>Ajánlatkérő a Közbeszerzésekről szóló 2011. évi CVIII. törvény (a továbbiakban: „</w:t>
      </w:r>
      <w:r w:rsidRPr="007F18AE">
        <w:rPr>
          <w:rFonts w:ascii="Garamond" w:hAnsi="Garamond"/>
          <w:b/>
          <w:bCs/>
          <w:color w:val="000000"/>
          <w:sz w:val="24"/>
          <w:szCs w:val="24"/>
        </w:rPr>
        <w:t>Kbt.</w:t>
      </w:r>
      <w:r w:rsidRPr="007F18AE">
        <w:rPr>
          <w:rFonts w:ascii="Garamond" w:hAnsi="Garamond"/>
          <w:bCs/>
          <w:color w:val="000000"/>
          <w:sz w:val="24"/>
          <w:szCs w:val="24"/>
        </w:rPr>
        <w:t xml:space="preserve">”) </w:t>
      </w:r>
      <w:r w:rsidRPr="007F18AE">
        <w:rPr>
          <w:rFonts w:ascii="Garamond" w:hAnsi="Garamond"/>
          <w:sz w:val="24"/>
          <w:szCs w:val="24"/>
        </w:rPr>
        <w:t>122</w:t>
      </w:r>
      <w:r w:rsidRPr="007F18AE">
        <w:rPr>
          <w:rFonts w:ascii="Garamond" w:hAnsi="Garamond"/>
          <w:bCs/>
          <w:color w:val="000000"/>
          <w:sz w:val="24"/>
          <w:szCs w:val="24"/>
        </w:rPr>
        <w:t xml:space="preserve">. § (7) bekezdésének a) pontjában </w:t>
      </w:r>
      <w:r w:rsidRPr="007F18AE">
        <w:rPr>
          <w:rFonts w:ascii="Garamond" w:hAnsi="Garamond" w:cs="Garamond"/>
          <w:sz w:val="24"/>
          <w:szCs w:val="24"/>
        </w:rPr>
        <w:t>rögzített feltétel fennállása alapján, jelen ajánlattételi felhívás megküldésével a Kbt. harmadik része szerinti hirdetmény közzététele nélküli tárgyalásos közbeszerzési eljárást kezdeményez.</w:t>
      </w:r>
      <w:r w:rsidRPr="007F18AE">
        <w:rPr>
          <w:rFonts w:ascii="Garamond" w:hAnsi="Garamond"/>
          <w:bCs/>
          <w:color w:val="000000"/>
          <w:sz w:val="24"/>
          <w:szCs w:val="24"/>
        </w:rPr>
        <w:t xml:space="preserve"> </w:t>
      </w:r>
    </w:p>
    <w:p w:rsidR="0018129A" w:rsidRPr="007F18AE" w:rsidRDefault="0018129A" w:rsidP="0018129A">
      <w:pPr>
        <w:tabs>
          <w:tab w:val="left" w:pos="567"/>
        </w:tabs>
        <w:spacing w:after="0" w:line="240" w:lineRule="auto"/>
        <w:ind w:left="567"/>
        <w:jc w:val="both"/>
        <w:rPr>
          <w:rFonts w:ascii="Garamond" w:hAnsi="Garamond"/>
          <w:bCs/>
          <w:color w:val="000000"/>
          <w:sz w:val="24"/>
          <w:szCs w:val="24"/>
        </w:rPr>
      </w:pPr>
    </w:p>
    <w:p w:rsidR="0018129A" w:rsidRPr="007F18AE" w:rsidRDefault="0018129A" w:rsidP="0018129A">
      <w:pPr>
        <w:widowControl w:val="0"/>
        <w:tabs>
          <w:tab w:val="left" w:pos="567"/>
        </w:tabs>
        <w:spacing w:after="0" w:line="240" w:lineRule="auto"/>
        <w:ind w:left="567"/>
        <w:jc w:val="both"/>
        <w:rPr>
          <w:rFonts w:ascii="Garamond" w:hAnsi="Garamond"/>
          <w:bCs/>
          <w:color w:val="000000"/>
          <w:sz w:val="24"/>
          <w:szCs w:val="24"/>
        </w:rPr>
      </w:pPr>
      <w:r w:rsidRPr="007F18AE">
        <w:rPr>
          <w:rFonts w:ascii="Garamond" w:hAnsi="Garamond"/>
          <w:bCs/>
          <w:color w:val="000000"/>
          <w:sz w:val="24"/>
          <w:szCs w:val="24"/>
        </w:rPr>
        <w:t>Ajánlatkérő az eljárás során a közbeszerzési eljárásokban az alkalmasság és a kizáró okok igazolásának, valamint a közbeszerzési műszaki leírás meghatározásának módjáról szóló 310/2011. (XII. 23.) Kormányrendelet előírásait figyelembe véve fog eljárni.</w:t>
      </w:r>
    </w:p>
    <w:p w:rsidR="0018129A" w:rsidRPr="007F18AE" w:rsidRDefault="0018129A" w:rsidP="0018129A">
      <w:pPr>
        <w:widowControl w:val="0"/>
        <w:tabs>
          <w:tab w:val="left" w:pos="567"/>
        </w:tabs>
        <w:spacing w:after="0" w:line="240" w:lineRule="auto"/>
        <w:ind w:left="567"/>
        <w:jc w:val="both"/>
        <w:rPr>
          <w:rFonts w:ascii="Garamond" w:hAnsi="Garamond"/>
          <w:bCs/>
          <w:color w:val="000000"/>
          <w:sz w:val="24"/>
          <w:szCs w:val="24"/>
        </w:rPr>
      </w:pPr>
    </w:p>
    <w:p w:rsidR="0018129A" w:rsidRPr="007F18AE" w:rsidRDefault="0018129A" w:rsidP="0018129A">
      <w:pPr>
        <w:widowControl w:val="0"/>
        <w:tabs>
          <w:tab w:val="left" w:pos="567"/>
        </w:tabs>
        <w:spacing w:after="0" w:line="240" w:lineRule="auto"/>
        <w:ind w:left="567"/>
        <w:jc w:val="both"/>
        <w:rPr>
          <w:rFonts w:ascii="Garamond" w:hAnsi="Garamond"/>
          <w:bCs/>
          <w:color w:val="000000"/>
          <w:sz w:val="24"/>
          <w:szCs w:val="24"/>
        </w:rPr>
      </w:pPr>
      <w:r w:rsidRPr="007F18AE">
        <w:rPr>
          <w:rFonts w:ascii="Garamond" w:hAnsi="Garamond"/>
          <w:bCs/>
          <w:color w:val="000000"/>
          <w:sz w:val="24"/>
          <w:szCs w:val="24"/>
        </w:rPr>
        <w:t>Tekintettel arra, hogy tárgyi eljárás tárgyát építési beruházás képezi, Ajánlatkérő az építési beruházások közbeszerzésének részletes szabályairól szóló 306/2011. (XII. 23.) Kormányrendelet szabályait is megfelelően fogja alkalmazni.</w:t>
      </w:r>
    </w:p>
    <w:p w:rsidR="0018129A" w:rsidRPr="007F18AE" w:rsidRDefault="0018129A" w:rsidP="0018129A">
      <w:pPr>
        <w:tabs>
          <w:tab w:val="left" w:pos="0"/>
        </w:tabs>
        <w:spacing w:after="0" w:line="240" w:lineRule="auto"/>
        <w:rPr>
          <w:rFonts w:ascii="Garamond" w:eastAsia="Calibri" w:hAnsi="Garamond" w:cs="Garamond"/>
          <w:b/>
          <w:bCs/>
          <w:sz w:val="24"/>
          <w:szCs w:val="24"/>
        </w:rPr>
      </w:pPr>
    </w:p>
    <w:p w:rsidR="0018129A" w:rsidRPr="007F18AE" w:rsidRDefault="0018129A" w:rsidP="0018129A">
      <w:pPr>
        <w:numPr>
          <w:ilvl w:val="0"/>
          <w:numId w:val="2"/>
        </w:numPr>
        <w:suppressAutoHyphens/>
        <w:spacing w:after="0" w:line="240" w:lineRule="auto"/>
        <w:ind w:left="567" w:hanging="567"/>
        <w:jc w:val="both"/>
        <w:rPr>
          <w:rFonts w:ascii="Garamond" w:eastAsia="Calibri" w:hAnsi="Garamond" w:cs="Garamond"/>
          <w:b/>
          <w:bCs/>
          <w:i/>
          <w:sz w:val="24"/>
          <w:szCs w:val="24"/>
          <w:u w:val="single"/>
        </w:rPr>
      </w:pPr>
      <w:r w:rsidRPr="007F18AE">
        <w:rPr>
          <w:rFonts w:ascii="Garamond" w:eastAsia="Calibri" w:hAnsi="Garamond" w:cs="Garamond"/>
          <w:b/>
          <w:bCs/>
          <w:i/>
          <w:sz w:val="24"/>
          <w:szCs w:val="24"/>
          <w:u w:val="single"/>
        </w:rPr>
        <w:t>Az ajánlatkérő által a szerződéshez rendelt elnevezés:</w:t>
      </w:r>
    </w:p>
    <w:p w:rsidR="0018129A" w:rsidRPr="007F18AE" w:rsidRDefault="0018129A" w:rsidP="0018129A">
      <w:pPr>
        <w:suppressAutoHyphens/>
        <w:spacing w:after="0" w:line="240" w:lineRule="auto"/>
        <w:ind w:left="567"/>
        <w:jc w:val="both"/>
        <w:rPr>
          <w:rFonts w:ascii="Garamond" w:eastAsia="Calibri" w:hAnsi="Garamond" w:cs="Garamond"/>
          <w:bCs/>
          <w:sz w:val="24"/>
          <w:szCs w:val="24"/>
        </w:rPr>
      </w:pPr>
    </w:p>
    <w:p w:rsidR="0018129A" w:rsidRPr="007F18AE" w:rsidRDefault="0018129A" w:rsidP="0018129A">
      <w:pPr>
        <w:spacing w:after="0" w:line="240" w:lineRule="auto"/>
        <w:ind w:firstLine="567"/>
        <w:jc w:val="both"/>
        <w:rPr>
          <w:rFonts w:ascii="Garamond" w:eastAsia="Times New Roman" w:hAnsi="Garamond" w:cs="Arial"/>
          <w:sz w:val="24"/>
          <w:szCs w:val="24"/>
        </w:rPr>
      </w:pPr>
      <w:r w:rsidRPr="007F18AE">
        <w:rPr>
          <w:rFonts w:ascii="Garamond" w:eastAsia="Times New Roman" w:hAnsi="Garamond" w:cs="Arial"/>
          <w:sz w:val="24"/>
          <w:szCs w:val="24"/>
        </w:rPr>
        <w:t>Vállalkozási szerződés.</w:t>
      </w:r>
    </w:p>
    <w:p w:rsidR="0018129A" w:rsidRPr="007F18AE" w:rsidRDefault="0018129A" w:rsidP="0018129A">
      <w:pPr>
        <w:spacing w:after="0" w:line="240" w:lineRule="auto"/>
        <w:rPr>
          <w:rFonts w:ascii="Garamond" w:eastAsia="Calibri" w:hAnsi="Garamond" w:cs="Garamond"/>
          <w:sz w:val="24"/>
          <w:szCs w:val="24"/>
        </w:rPr>
      </w:pPr>
    </w:p>
    <w:p w:rsidR="0018129A" w:rsidRPr="007F18AE" w:rsidRDefault="0018129A" w:rsidP="0018129A">
      <w:pPr>
        <w:numPr>
          <w:ilvl w:val="0"/>
          <w:numId w:val="2"/>
        </w:numPr>
        <w:suppressAutoHyphens/>
        <w:spacing w:after="0" w:line="240" w:lineRule="auto"/>
        <w:ind w:left="567" w:hanging="567"/>
        <w:jc w:val="both"/>
        <w:rPr>
          <w:rFonts w:ascii="Garamond" w:eastAsia="Calibri" w:hAnsi="Garamond" w:cs="Garamond"/>
          <w:b/>
          <w:bCs/>
          <w:i/>
          <w:sz w:val="24"/>
          <w:szCs w:val="24"/>
          <w:u w:val="single"/>
        </w:rPr>
      </w:pPr>
      <w:r w:rsidRPr="007F18AE">
        <w:rPr>
          <w:rFonts w:ascii="Garamond" w:eastAsia="Calibri" w:hAnsi="Garamond" w:cs="Garamond"/>
          <w:b/>
          <w:bCs/>
          <w:i/>
          <w:sz w:val="24"/>
          <w:szCs w:val="24"/>
          <w:u w:val="single"/>
        </w:rPr>
        <w:t>A beszerzés tárgya és mennyisége:</w:t>
      </w:r>
    </w:p>
    <w:p w:rsidR="0018129A" w:rsidRPr="007F18AE" w:rsidRDefault="0018129A" w:rsidP="0018129A">
      <w:pPr>
        <w:suppressAutoHyphens/>
        <w:spacing w:after="0" w:line="240" w:lineRule="auto"/>
        <w:jc w:val="both"/>
        <w:rPr>
          <w:rFonts w:ascii="Garamond" w:eastAsia="Calibri" w:hAnsi="Garamond" w:cs="Garamond"/>
          <w:b/>
          <w:bCs/>
          <w:i/>
          <w:sz w:val="24"/>
          <w:szCs w:val="24"/>
          <w:u w:val="single"/>
        </w:rPr>
      </w:pPr>
    </w:p>
    <w:p w:rsidR="0018129A" w:rsidRPr="007F18AE" w:rsidRDefault="0018129A" w:rsidP="0018129A">
      <w:pPr>
        <w:spacing w:after="0" w:line="240" w:lineRule="auto"/>
        <w:ind w:left="567"/>
        <w:jc w:val="both"/>
        <w:rPr>
          <w:rFonts w:ascii="Garamond" w:eastAsia="Times New Roman" w:hAnsi="Garamond" w:cs="Times New Roman"/>
          <w:sz w:val="24"/>
          <w:szCs w:val="24"/>
          <w:lang w:eastAsia="zh-CN"/>
        </w:rPr>
      </w:pPr>
      <w:r w:rsidRPr="007F18AE">
        <w:rPr>
          <w:rFonts w:ascii="Garamond" w:eastAsia="Times New Roman" w:hAnsi="Garamond" w:cs="Times New Roman"/>
          <w:sz w:val="24"/>
          <w:szCs w:val="24"/>
          <w:lang w:eastAsia="zh-CN"/>
        </w:rPr>
        <w:t xml:space="preserve">„A Tapolcai Belváros Értékmegőrző Rehabilitációja” elnevezésű KDOP-3.1.1/B-2f-2010-0002 jelű pályázathoz kapcsolódó „Mélyépítési munkákkal együtt megvalósítandó kiegészítő kivitelezések elvégzése” vállalkozási szerződés keretében. </w:t>
      </w:r>
    </w:p>
    <w:p w:rsidR="0018129A" w:rsidRPr="007F18AE" w:rsidRDefault="0018129A" w:rsidP="003B3E87">
      <w:pPr>
        <w:spacing w:after="0" w:line="240" w:lineRule="auto"/>
        <w:ind w:left="567"/>
        <w:jc w:val="both"/>
        <w:rPr>
          <w:rFonts w:ascii="Garamond" w:eastAsia="Times New Roman" w:hAnsi="Garamond" w:cs="Times New Roman"/>
          <w:sz w:val="24"/>
          <w:szCs w:val="24"/>
          <w:lang w:eastAsia="zh-CN"/>
        </w:rPr>
      </w:pPr>
      <w:r w:rsidRPr="007F18AE">
        <w:rPr>
          <w:rFonts w:ascii="Garamond" w:eastAsia="Times New Roman" w:hAnsi="Garamond" w:cs="Times New Roman"/>
          <w:sz w:val="24"/>
          <w:szCs w:val="24"/>
          <w:lang w:eastAsia="zh-CN"/>
        </w:rPr>
        <w:t xml:space="preserve"> </w:t>
      </w:r>
    </w:p>
    <w:p w:rsidR="0018129A" w:rsidRPr="007F18AE" w:rsidRDefault="00D91336" w:rsidP="0018129A">
      <w:pPr>
        <w:spacing w:after="0" w:line="240" w:lineRule="auto"/>
        <w:ind w:left="567"/>
        <w:jc w:val="both"/>
        <w:rPr>
          <w:rFonts w:ascii="Garamond" w:eastAsia="Times New Roman" w:hAnsi="Garamond" w:cs="Times New Roman"/>
          <w:b/>
          <w:sz w:val="24"/>
          <w:szCs w:val="24"/>
          <w:lang w:eastAsia="zh-CN"/>
        </w:rPr>
      </w:pPr>
      <w:r>
        <w:rPr>
          <w:rFonts w:ascii="Garamond" w:eastAsia="Times New Roman" w:hAnsi="Garamond" w:cs="Times New Roman"/>
          <w:b/>
          <w:sz w:val="24"/>
          <w:szCs w:val="24"/>
          <w:lang w:eastAsia="zh-CN"/>
        </w:rPr>
        <w:t xml:space="preserve">I. rész: </w:t>
      </w:r>
      <w:r w:rsidR="0018129A" w:rsidRPr="007F18AE">
        <w:rPr>
          <w:rFonts w:ascii="Garamond" w:eastAsia="Times New Roman" w:hAnsi="Garamond" w:cs="Times New Roman"/>
          <w:b/>
          <w:sz w:val="24"/>
          <w:szCs w:val="24"/>
          <w:lang w:eastAsia="zh-CN"/>
        </w:rPr>
        <w:t xml:space="preserve">Tapolca, Deák F. </w:t>
      </w:r>
      <w:proofErr w:type="gramStart"/>
      <w:r w:rsidR="0018129A" w:rsidRPr="007F18AE">
        <w:rPr>
          <w:rFonts w:ascii="Garamond" w:eastAsia="Times New Roman" w:hAnsi="Garamond" w:cs="Times New Roman"/>
          <w:b/>
          <w:sz w:val="24"/>
          <w:szCs w:val="24"/>
          <w:lang w:eastAsia="zh-CN"/>
        </w:rPr>
        <w:t>u.</w:t>
      </w:r>
      <w:proofErr w:type="gramEnd"/>
      <w:r w:rsidR="0018129A" w:rsidRPr="007F18AE">
        <w:rPr>
          <w:rFonts w:ascii="Garamond" w:eastAsia="Times New Roman" w:hAnsi="Garamond" w:cs="Times New Roman"/>
          <w:b/>
          <w:sz w:val="24"/>
          <w:szCs w:val="24"/>
          <w:lang w:eastAsia="zh-CN"/>
        </w:rPr>
        <w:t xml:space="preserve"> és Ady E. </w:t>
      </w:r>
      <w:proofErr w:type="gramStart"/>
      <w:r w:rsidR="0018129A" w:rsidRPr="007F18AE">
        <w:rPr>
          <w:rFonts w:ascii="Garamond" w:eastAsia="Times New Roman" w:hAnsi="Garamond" w:cs="Times New Roman"/>
          <w:b/>
          <w:sz w:val="24"/>
          <w:szCs w:val="24"/>
          <w:lang w:eastAsia="zh-CN"/>
        </w:rPr>
        <w:t>utca</w:t>
      </w:r>
      <w:proofErr w:type="gramEnd"/>
      <w:r w:rsidR="0018129A" w:rsidRPr="007F18AE">
        <w:rPr>
          <w:rFonts w:ascii="Garamond" w:eastAsia="Times New Roman" w:hAnsi="Garamond" w:cs="Times New Roman"/>
          <w:b/>
          <w:sz w:val="24"/>
          <w:szCs w:val="24"/>
          <w:lang w:eastAsia="zh-CN"/>
        </w:rPr>
        <w:t xml:space="preserve"> közötti átjáró felújítás  /2788 hrsz./ </w:t>
      </w:r>
    </w:p>
    <w:p w:rsidR="00E93324" w:rsidRPr="007F18AE" w:rsidRDefault="00E93324" w:rsidP="00E93324">
      <w:pPr>
        <w:spacing w:after="0" w:line="240" w:lineRule="auto"/>
        <w:ind w:left="567"/>
        <w:jc w:val="both"/>
        <w:rPr>
          <w:rFonts w:ascii="Garamond" w:eastAsia="Times New Roman" w:hAnsi="Garamond" w:cs="Times New Roman"/>
          <w:b/>
          <w:sz w:val="24"/>
          <w:szCs w:val="24"/>
          <w:u w:val="single"/>
          <w:lang w:eastAsia="zh-CN"/>
        </w:rPr>
      </w:pPr>
    </w:p>
    <w:p w:rsidR="00E93324" w:rsidRPr="007466C3" w:rsidRDefault="00E93324" w:rsidP="00E93324">
      <w:pPr>
        <w:spacing w:after="0" w:line="240" w:lineRule="auto"/>
        <w:ind w:left="567"/>
        <w:jc w:val="both"/>
        <w:rPr>
          <w:rFonts w:ascii="Garamond" w:eastAsia="Times New Roman" w:hAnsi="Garamond" w:cs="Times New Roman"/>
          <w:b/>
          <w:sz w:val="24"/>
          <w:szCs w:val="24"/>
          <w:u w:val="single"/>
          <w:lang w:eastAsia="zh-CN"/>
        </w:rPr>
      </w:pPr>
      <w:r w:rsidRPr="007466C3">
        <w:rPr>
          <w:rFonts w:ascii="Garamond" w:eastAsia="Times New Roman" w:hAnsi="Garamond" w:cs="Times New Roman"/>
          <w:b/>
          <w:sz w:val="24"/>
          <w:szCs w:val="24"/>
          <w:u w:val="single"/>
          <w:lang w:eastAsia="zh-CN"/>
        </w:rPr>
        <w:lastRenderedPageBreak/>
        <w:t>Megnevezés</w:t>
      </w:r>
      <w:r w:rsidRPr="007466C3">
        <w:rPr>
          <w:rFonts w:ascii="Garamond" w:eastAsia="Times New Roman" w:hAnsi="Garamond" w:cs="Times New Roman"/>
          <w:b/>
          <w:sz w:val="24"/>
          <w:szCs w:val="24"/>
          <w:lang w:eastAsia="zh-CN"/>
        </w:rPr>
        <w:tab/>
      </w:r>
      <w:r w:rsidRPr="007466C3">
        <w:rPr>
          <w:rFonts w:ascii="Garamond" w:eastAsia="Times New Roman" w:hAnsi="Garamond" w:cs="Times New Roman"/>
          <w:b/>
          <w:sz w:val="24"/>
          <w:szCs w:val="24"/>
          <w:lang w:eastAsia="zh-CN"/>
        </w:rPr>
        <w:tab/>
      </w:r>
      <w:r w:rsidRPr="007466C3">
        <w:rPr>
          <w:rFonts w:ascii="Garamond" w:eastAsia="Times New Roman" w:hAnsi="Garamond" w:cs="Times New Roman"/>
          <w:b/>
          <w:sz w:val="24"/>
          <w:szCs w:val="24"/>
          <w:lang w:eastAsia="zh-CN"/>
        </w:rPr>
        <w:tab/>
      </w:r>
      <w:r w:rsidRPr="007466C3">
        <w:rPr>
          <w:rFonts w:ascii="Garamond" w:eastAsia="Times New Roman" w:hAnsi="Garamond" w:cs="Times New Roman"/>
          <w:b/>
          <w:sz w:val="24"/>
          <w:szCs w:val="24"/>
          <w:lang w:eastAsia="zh-CN"/>
        </w:rPr>
        <w:tab/>
      </w:r>
      <w:r w:rsidRPr="007466C3">
        <w:rPr>
          <w:rFonts w:ascii="Garamond" w:eastAsia="Times New Roman" w:hAnsi="Garamond" w:cs="Times New Roman"/>
          <w:b/>
          <w:sz w:val="24"/>
          <w:szCs w:val="24"/>
          <w:lang w:eastAsia="zh-CN"/>
        </w:rPr>
        <w:tab/>
      </w:r>
      <w:r w:rsidRPr="007466C3">
        <w:rPr>
          <w:rFonts w:ascii="Garamond" w:eastAsia="Times New Roman" w:hAnsi="Garamond" w:cs="Times New Roman"/>
          <w:b/>
          <w:sz w:val="24"/>
          <w:szCs w:val="24"/>
          <w:lang w:eastAsia="zh-CN"/>
        </w:rPr>
        <w:tab/>
      </w:r>
      <w:r w:rsidRPr="007466C3">
        <w:rPr>
          <w:rFonts w:ascii="Garamond" w:eastAsia="Times New Roman" w:hAnsi="Garamond" w:cs="Times New Roman"/>
          <w:b/>
          <w:sz w:val="24"/>
          <w:szCs w:val="24"/>
          <w:lang w:eastAsia="zh-CN"/>
        </w:rPr>
        <w:tab/>
      </w:r>
      <w:r w:rsidRPr="007466C3">
        <w:rPr>
          <w:rFonts w:ascii="Garamond" w:eastAsia="Times New Roman" w:hAnsi="Garamond" w:cs="Times New Roman"/>
          <w:b/>
          <w:sz w:val="24"/>
          <w:szCs w:val="24"/>
          <w:lang w:eastAsia="zh-CN"/>
        </w:rPr>
        <w:tab/>
      </w:r>
      <w:r w:rsidRPr="007466C3">
        <w:rPr>
          <w:rFonts w:ascii="Garamond" w:eastAsia="Times New Roman" w:hAnsi="Garamond" w:cs="Times New Roman"/>
          <w:b/>
          <w:sz w:val="24"/>
          <w:szCs w:val="24"/>
          <w:u w:val="single"/>
          <w:lang w:eastAsia="zh-CN"/>
        </w:rPr>
        <w:t>Mennyiség</w:t>
      </w:r>
    </w:p>
    <w:p w:rsidR="0018129A" w:rsidRPr="007466C3" w:rsidRDefault="00E93324" w:rsidP="0018129A">
      <w:pPr>
        <w:spacing w:after="0" w:line="240" w:lineRule="auto"/>
        <w:ind w:left="567"/>
        <w:jc w:val="both"/>
        <w:rPr>
          <w:rFonts w:ascii="Garamond" w:eastAsia="Times New Roman" w:hAnsi="Garamond" w:cs="Times New Roman"/>
          <w:sz w:val="24"/>
          <w:szCs w:val="24"/>
          <w:lang w:eastAsia="zh-CN"/>
        </w:rPr>
      </w:pPr>
      <w:r w:rsidRPr="007466C3">
        <w:rPr>
          <w:rFonts w:ascii="Garamond" w:eastAsia="Times New Roman" w:hAnsi="Garamond" w:cs="Times New Roman"/>
          <w:sz w:val="24"/>
          <w:szCs w:val="24"/>
        </w:rPr>
        <w:t xml:space="preserve">Távközlési akna szintre emelése, </w:t>
      </w:r>
      <w:proofErr w:type="gramStart"/>
      <w:r w:rsidRPr="007466C3">
        <w:rPr>
          <w:rFonts w:ascii="Garamond" w:eastAsia="Times New Roman" w:hAnsi="Garamond" w:cs="Times New Roman"/>
          <w:sz w:val="24"/>
          <w:szCs w:val="24"/>
        </w:rPr>
        <w:t>átépítése</w:t>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t xml:space="preserve">    1</w:t>
      </w:r>
      <w:proofErr w:type="gramEnd"/>
      <w:r w:rsidRPr="007466C3">
        <w:rPr>
          <w:rFonts w:ascii="Garamond" w:eastAsia="Times New Roman" w:hAnsi="Garamond" w:cs="Times New Roman"/>
          <w:sz w:val="24"/>
          <w:szCs w:val="24"/>
        </w:rPr>
        <w:t xml:space="preserve"> db</w:t>
      </w:r>
    </w:p>
    <w:p w:rsidR="00E93324" w:rsidRPr="007466C3" w:rsidRDefault="00660E86" w:rsidP="0018129A">
      <w:pPr>
        <w:spacing w:after="0" w:line="240" w:lineRule="auto"/>
        <w:ind w:left="567"/>
        <w:jc w:val="both"/>
        <w:rPr>
          <w:rFonts w:ascii="Garamond" w:eastAsia="Times New Roman" w:hAnsi="Garamond" w:cs="Times New Roman"/>
          <w:sz w:val="24"/>
          <w:szCs w:val="24"/>
        </w:rPr>
      </w:pPr>
      <w:r w:rsidRPr="007466C3">
        <w:rPr>
          <w:rFonts w:ascii="Garamond" w:eastAsia="Times New Roman" w:hAnsi="Garamond" w:cs="Times New Roman"/>
          <w:sz w:val="24"/>
          <w:szCs w:val="24"/>
        </w:rPr>
        <w:t xml:space="preserve">Szegélyek </w:t>
      </w:r>
      <w:r w:rsidR="00E93324" w:rsidRPr="007466C3">
        <w:rPr>
          <w:rFonts w:ascii="Garamond" w:eastAsia="Times New Roman" w:hAnsi="Garamond" w:cs="Times New Roman"/>
          <w:sz w:val="24"/>
          <w:szCs w:val="24"/>
        </w:rPr>
        <w:t>bontása</w:t>
      </w:r>
      <w:r w:rsidRPr="007466C3">
        <w:rPr>
          <w:rFonts w:ascii="Garamond" w:eastAsia="Times New Roman" w:hAnsi="Garamond" w:cs="Times New Roman"/>
          <w:sz w:val="24"/>
          <w:szCs w:val="24"/>
        </w:rPr>
        <w:t xml:space="preserve"> és kiemelt szegély építése</w:t>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00E93324" w:rsidRPr="007466C3">
        <w:rPr>
          <w:rFonts w:ascii="Garamond" w:eastAsia="Times New Roman" w:hAnsi="Garamond" w:cs="Times New Roman"/>
          <w:sz w:val="24"/>
          <w:szCs w:val="24"/>
        </w:rPr>
        <w:t xml:space="preserve">158 </w:t>
      </w:r>
      <w:proofErr w:type="spellStart"/>
      <w:r w:rsidR="00E93324" w:rsidRPr="007466C3">
        <w:rPr>
          <w:rFonts w:ascii="Garamond" w:eastAsia="Times New Roman" w:hAnsi="Garamond" w:cs="Times New Roman"/>
          <w:sz w:val="24"/>
          <w:szCs w:val="24"/>
        </w:rPr>
        <w:t>fm</w:t>
      </w:r>
      <w:proofErr w:type="spellEnd"/>
    </w:p>
    <w:p w:rsidR="00E93324" w:rsidRPr="007466C3" w:rsidRDefault="00E93324" w:rsidP="0018129A">
      <w:pPr>
        <w:spacing w:after="0" w:line="240" w:lineRule="auto"/>
        <w:ind w:left="567"/>
        <w:jc w:val="both"/>
        <w:rPr>
          <w:rFonts w:ascii="Garamond" w:eastAsia="Times New Roman" w:hAnsi="Garamond" w:cs="Times New Roman"/>
          <w:sz w:val="24"/>
          <w:szCs w:val="24"/>
          <w:vertAlign w:val="superscript"/>
        </w:rPr>
      </w:pPr>
      <w:r w:rsidRPr="007466C3">
        <w:rPr>
          <w:rFonts w:ascii="Garamond" w:eastAsia="Times New Roman" w:hAnsi="Garamond" w:cs="Times New Roman"/>
          <w:sz w:val="24"/>
          <w:szCs w:val="24"/>
        </w:rPr>
        <w:t xml:space="preserve">Gyephézagos burkolat </w:t>
      </w:r>
      <w:proofErr w:type="gramStart"/>
      <w:r w:rsidRPr="007466C3">
        <w:rPr>
          <w:rFonts w:ascii="Garamond" w:eastAsia="Times New Roman" w:hAnsi="Garamond" w:cs="Times New Roman"/>
          <w:sz w:val="24"/>
          <w:szCs w:val="24"/>
        </w:rPr>
        <w:t>bontása</w:t>
      </w:r>
      <w:r w:rsidR="00660E86" w:rsidRPr="007466C3">
        <w:rPr>
          <w:rFonts w:ascii="Garamond" w:eastAsia="Times New Roman" w:hAnsi="Garamond" w:cs="Times New Roman"/>
          <w:sz w:val="24"/>
          <w:szCs w:val="24"/>
        </w:rPr>
        <w:tab/>
      </w:r>
      <w:r w:rsidR="00660E86" w:rsidRPr="007466C3">
        <w:rPr>
          <w:rFonts w:ascii="Garamond" w:eastAsia="Times New Roman" w:hAnsi="Garamond" w:cs="Times New Roman"/>
          <w:sz w:val="24"/>
          <w:szCs w:val="24"/>
        </w:rPr>
        <w:tab/>
      </w:r>
      <w:r w:rsidR="00660E86" w:rsidRPr="007466C3">
        <w:rPr>
          <w:rFonts w:ascii="Garamond" w:eastAsia="Times New Roman" w:hAnsi="Garamond" w:cs="Times New Roman"/>
          <w:sz w:val="24"/>
          <w:szCs w:val="24"/>
        </w:rPr>
        <w:tab/>
      </w:r>
      <w:r w:rsidR="00660E86" w:rsidRPr="007466C3">
        <w:rPr>
          <w:rFonts w:ascii="Garamond" w:eastAsia="Times New Roman" w:hAnsi="Garamond" w:cs="Times New Roman"/>
          <w:sz w:val="24"/>
          <w:szCs w:val="24"/>
        </w:rPr>
        <w:tab/>
      </w:r>
      <w:r w:rsidR="00660E86" w:rsidRPr="007466C3">
        <w:rPr>
          <w:rFonts w:ascii="Garamond" w:eastAsia="Times New Roman" w:hAnsi="Garamond" w:cs="Times New Roman"/>
          <w:sz w:val="24"/>
          <w:szCs w:val="24"/>
        </w:rPr>
        <w:tab/>
      </w:r>
      <w:r w:rsidR="00660E86" w:rsidRPr="007466C3">
        <w:rPr>
          <w:rFonts w:ascii="Garamond" w:eastAsia="Times New Roman" w:hAnsi="Garamond" w:cs="Times New Roman"/>
          <w:sz w:val="24"/>
          <w:szCs w:val="24"/>
        </w:rPr>
        <w:tab/>
        <w:t xml:space="preserve">  </w:t>
      </w:r>
      <w:r w:rsidR="005A49E4" w:rsidRPr="007466C3">
        <w:rPr>
          <w:rFonts w:ascii="Garamond" w:eastAsia="Times New Roman" w:hAnsi="Garamond" w:cs="Times New Roman"/>
          <w:sz w:val="24"/>
          <w:szCs w:val="24"/>
        </w:rPr>
        <w:t>45</w:t>
      </w:r>
      <w:proofErr w:type="gramEnd"/>
      <w:r w:rsidR="005A49E4" w:rsidRPr="007466C3">
        <w:rPr>
          <w:rFonts w:ascii="Garamond" w:eastAsia="Times New Roman" w:hAnsi="Garamond" w:cs="Times New Roman"/>
          <w:sz w:val="24"/>
          <w:szCs w:val="24"/>
        </w:rPr>
        <w:t xml:space="preserve"> m</w:t>
      </w:r>
      <w:r w:rsidR="005A49E4" w:rsidRPr="007466C3">
        <w:rPr>
          <w:rFonts w:ascii="Garamond" w:eastAsia="Times New Roman" w:hAnsi="Garamond" w:cs="Times New Roman"/>
          <w:sz w:val="24"/>
          <w:szCs w:val="24"/>
          <w:vertAlign w:val="superscript"/>
        </w:rPr>
        <w:t>2</w:t>
      </w:r>
    </w:p>
    <w:p w:rsidR="005A49E4" w:rsidRPr="007466C3" w:rsidRDefault="00F9200B" w:rsidP="0018129A">
      <w:pPr>
        <w:spacing w:after="0" w:line="240" w:lineRule="auto"/>
        <w:ind w:left="567"/>
        <w:jc w:val="both"/>
        <w:rPr>
          <w:rFonts w:ascii="Garamond" w:eastAsia="Times New Roman" w:hAnsi="Garamond" w:cs="Times New Roman"/>
          <w:sz w:val="24"/>
          <w:szCs w:val="24"/>
        </w:rPr>
      </w:pPr>
      <w:r w:rsidRPr="007466C3">
        <w:rPr>
          <w:rFonts w:ascii="Garamond" w:eastAsia="Times New Roman" w:hAnsi="Garamond" w:cs="Times New Roman"/>
          <w:sz w:val="24"/>
          <w:szCs w:val="24"/>
        </w:rPr>
        <w:t>Víznyelő</w:t>
      </w:r>
      <w:r w:rsidR="005A49E4" w:rsidRPr="007466C3">
        <w:rPr>
          <w:rFonts w:ascii="Garamond" w:eastAsia="Times New Roman" w:hAnsi="Garamond" w:cs="Times New Roman"/>
          <w:sz w:val="24"/>
          <w:szCs w:val="24"/>
        </w:rPr>
        <w:t xml:space="preserve"> akna átépítése </w:t>
      </w:r>
      <w:r w:rsidR="00660E86" w:rsidRPr="007466C3">
        <w:rPr>
          <w:rFonts w:ascii="Garamond" w:eastAsia="Times New Roman" w:hAnsi="Garamond" w:cs="Times New Roman"/>
          <w:sz w:val="24"/>
          <w:szCs w:val="24"/>
        </w:rPr>
        <w:t xml:space="preserve">48x48 cm </w:t>
      </w:r>
      <w:proofErr w:type="spellStart"/>
      <w:r w:rsidR="00660E86" w:rsidRPr="007466C3">
        <w:rPr>
          <w:rFonts w:ascii="Garamond" w:eastAsia="Times New Roman" w:hAnsi="Garamond" w:cs="Times New Roman"/>
          <w:sz w:val="24"/>
          <w:szCs w:val="24"/>
        </w:rPr>
        <w:t>ö</w:t>
      </w:r>
      <w:proofErr w:type="gramStart"/>
      <w:r w:rsidR="00660E86" w:rsidRPr="007466C3">
        <w:rPr>
          <w:rFonts w:ascii="Garamond" w:eastAsia="Times New Roman" w:hAnsi="Garamond" w:cs="Times New Roman"/>
          <w:sz w:val="24"/>
          <w:szCs w:val="24"/>
        </w:rPr>
        <w:t>.v</w:t>
      </w:r>
      <w:proofErr w:type="spellEnd"/>
      <w:r w:rsidR="00660E86" w:rsidRPr="007466C3">
        <w:rPr>
          <w:rFonts w:ascii="Garamond" w:eastAsia="Times New Roman" w:hAnsi="Garamond" w:cs="Times New Roman"/>
          <w:sz w:val="24"/>
          <w:szCs w:val="24"/>
        </w:rPr>
        <w:t>.</w:t>
      </w:r>
      <w:proofErr w:type="gramEnd"/>
      <w:r w:rsidR="00660E86" w:rsidRPr="007466C3">
        <w:rPr>
          <w:rFonts w:ascii="Garamond" w:eastAsia="Times New Roman" w:hAnsi="Garamond" w:cs="Times New Roman"/>
          <w:sz w:val="24"/>
          <w:szCs w:val="24"/>
        </w:rPr>
        <w:t xml:space="preserve"> rács</w:t>
      </w:r>
      <w:r w:rsidR="00660E86" w:rsidRPr="007466C3">
        <w:rPr>
          <w:rFonts w:ascii="Garamond" w:eastAsia="Times New Roman" w:hAnsi="Garamond" w:cs="Times New Roman"/>
          <w:sz w:val="24"/>
          <w:szCs w:val="24"/>
        </w:rPr>
        <w:tab/>
      </w:r>
      <w:r w:rsidR="00660E86" w:rsidRPr="007466C3">
        <w:rPr>
          <w:rFonts w:ascii="Garamond" w:eastAsia="Times New Roman" w:hAnsi="Garamond" w:cs="Times New Roman"/>
          <w:sz w:val="24"/>
          <w:szCs w:val="24"/>
        </w:rPr>
        <w:tab/>
      </w:r>
      <w:r w:rsidR="00660E86" w:rsidRPr="007466C3">
        <w:rPr>
          <w:rFonts w:ascii="Garamond" w:eastAsia="Times New Roman" w:hAnsi="Garamond" w:cs="Times New Roman"/>
          <w:sz w:val="24"/>
          <w:szCs w:val="24"/>
        </w:rPr>
        <w:tab/>
      </w:r>
      <w:r w:rsidR="00660E86" w:rsidRPr="007466C3">
        <w:rPr>
          <w:rFonts w:ascii="Garamond" w:eastAsia="Times New Roman" w:hAnsi="Garamond" w:cs="Times New Roman"/>
          <w:sz w:val="24"/>
          <w:szCs w:val="24"/>
        </w:rPr>
        <w:tab/>
        <w:t xml:space="preserve">    </w:t>
      </w:r>
      <w:r w:rsidR="005A49E4" w:rsidRPr="007466C3">
        <w:rPr>
          <w:rFonts w:ascii="Garamond" w:eastAsia="Times New Roman" w:hAnsi="Garamond" w:cs="Times New Roman"/>
          <w:sz w:val="24"/>
          <w:szCs w:val="24"/>
        </w:rPr>
        <w:t>1 db</w:t>
      </w:r>
    </w:p>
    <w:p w:rsidR="005A49E4" w:rsidRPr="007466C3" w:rsidRDefault="001838A3" w:rsidP="0018129A">
      <w:pPr>
        <w:spacing w:after="0" w:line="240" w:lineRule="auto"/>
        <w:ind w:left="567"/>
        <w:jc w:val="both"/>
        <w:rPr>
          <w:rFonts w:ascii="Garamond" w:eastAsia="Times New Roman" w:hAnsi="Garamond" w:cs="Times New Roman"/>
          <w:sz w:val="24"/>
          <w:szCs w:val="24"/>
        </w:rPr>
      </w:pPr>
      <w:r w:rsidRPr="007466C3">
        <w:rPr>
          <w:rFonts w:ascii="Garamond" w:eastAsia="Times New Roman" w:hAnsi="Garamond" w:cs="Times New Roman"/>
          <w:sz w:val="24"/>
          <w:szCs w:val="24"/>
        </w:rPr>
        <w:t>„</w:t>
      </w:r>
      <w:r w:rsidR="005A49E4" w:rsidRPr="007466C3">
        <w:rPr>
          <w:rFonts w:ascii="Garamond" w:eastAsia="Times New Roman" w:hAnsi="Garamond" w:cs="Times New Roman"/>
          <w:sz w:val="24"/>
          <w:szCs w:val="24"/>
        </w:rPr>
        <w:t>K</w:t>
      </w:r>
      <w:r w:rsidRPr="007466C3">
        <w:rPr>
          <w:rFonts w:ascii="Garamond" w:eastAsia="Times New Roman" w:hAnsi="Garamond" w:cs="Times New Roman"/>
          <w:sz w:val="24"/>
          <w:szCs w:val="24"/>
        </w:rPr>
        <w:t>”</w:t>
      </w:r>
      <w:r w:rsidR="005A49E4" w:rsidRPr="007466C3">
        <w:rPr>
          <w:rFonts w:ascii="Garamond" w:eastAsia="Times New Roman" w:hAnsi="Garamond" w:cs="Times New Roman"/>
          <w:sz w:val="24"/>
          <w:szCs w:val="24"/>
        </w:rPr>
        <w:t xml:space="preserve"> szegély</w:t>
      </w:r>
      <w:r w:rsidR="00660E86" w:rsidRPr="007466C3">
        <w:rPr>
          <w:rFonts w:ascii="Garamond" w:eastAsia="Times New Roman" w:hAnsi="Garamond" w:cs="Times New Roman"/>
          <w:sz w:val="24"/>
          <w:szCs w:val="24"/>
        </w:rPr>
        <w:t xml:space="preserve"> </w:t>
      </w:r>
      <w:proofErr w:type="gramStart"/>
      <w:r w:rsidR="005A49E4" w:rsidRPr="007466C3">
        <w:rPr>
          <w:rFonts w:ascii="Garamond" w:eastAsia="Times New Roman" w:hAnsi="Garamond" w:cs="Times New Roman"/>
          <w:sz w:val="24"/>
          <w:szCs w:val="24"/>
        </w:rPr>
        <w:t>építése</w:t>
      </w:r>
      <w:r w:rsidR="00660E86" w:rsidRPr="007466C3">
        <w:rPr>
          <w:rFonts w:ascii="Garamond" w:eastAsia="Times New Roman" w:hAnsi="Garamond" w:cs="Times New Roman"/>
          <w:sz w:val="24"/>
          <w:szCs w:val="24"/>
        </w:rPr>
        <w:tab/>
      </w:r>
      <w:r w:rsidR="00660E86" w:rsidRPr="007466C3">
        <w:rPr>
          <w:rFonts w:ascii="Garamond" w:eastAsia="Times New Roman" w:hAnsi="Garamond" w:cs="Times New Roman"/>
          <w:sz w:val="24"/>
          <w:szCs w:val="24"/>
        </w:rPr>
        <w:tab/>
      </w:r>
      <w:r w:rsidR="00660E86" w:rsidRPr="007466C3">
        <w:rPr>
          <w:rFonts w:ascii="Garamond" w:eastAsia="Times New Roman" w:hAnsi="Garamond" w:cs="Times New Roman"/>
          <w:sz w:val="24"/>
          <w:szCs w:val="24"/>
        </w:rPr>
        <w:tab/>
      </w:r>
      <w:r w:rsidR="00660E86" w:rsidRPr="007466C3">
        <w:rPr>
          <w:rFonts w:ascii="Garamond" w:eastAsia="Times New Roman" w:hAnsi="Garamond" w:cs="Times New Roman"/>
          <w:sz w:val="24"/>
          <w:szCs w:val="24"/>
        </w:rPr>
        <w:tab/>
      </w:r>
      <w:r w:rsidR="00660E86" w:rsidRPr="007466C3">
        <w:rPr>
          <w:rFonts w:ascii="Garamond" w:eastAsia="Times New Roman" w:hAnsi="Garamond" w:cs="Times New Roman"/>
          <w:sz w:val="24"/>
          <w:szCs w:val="24"/>
        </w:rPr>
        <w:tab/>
      </w:r>
      <w:r w:rsidR="00660E86" w:rsidRPr="007466C3">
        <w:rPr>
          <w:rFonts w:ascii="Garamond" w:eastAsia="Times New Roman" w:hAnsi="Garamond" w:cs="Times New Roman"/>
          <w:sz w:val="24"/>
          <w:szCs w:val="24"/>
        </w:rPr>
        <w:tab/>
        <w:t xml:space="preserve">               </w:t>
      </w:r>
      <w:r w:rsidR="005A49E4" w:rsidRPr="007466C3">
        <w:rPr>
          <w:rFonts w:ascii="Garamond" w:eastAsia="Times New Roman" w:hAnsi="Garamond" w:cs="Times New Roman"/>
          <w:sz w:val="24"/>
          <w:szCs w:val="24"/>
        </w:rPr>
        <w:t>22</w:t>
      </w:r>
      <w:proofErr w:type="gramEnd"/>
      <w:r w:rsidR="005A49E4" w:rsidRPr="007466C3">
        <w:rPr>
          <w:rFonts w:ascii="Garamond" w:eastAsia="Times New Roman" w:hAnsi="Garamond" w:cs="Times New Roman"/>
          <w:sz w:val="24"/>
          <w:szCs w:val="24"/>
        </w:rPr>
        <w:t xml:space="preserve"> </w:t>
      </w:r>
      <w:proofErr w:type="spellStart"/>
      <w:r w:rsidR="005A49E4" w:rsidRPr="007466C3">
        <w:rPr>
          <w:rFonts w:ascii="Garamond" w:eastAsia="Times New Roman" w:hAnsi="Garamond" w:cs="Times New Roman"/>
          <w:sz w:val="24"/>
          <w:szCs w:val="24"/>
        </w:rPr>
        <w:t>fm</w:t>
      </w:r>
      <w:proofErr w:type="spellEnd"/>
    </w:p>
    <w:p w:rsidR="005A49E4" w:rsidRPr="007466C3" w:rsidRDefault="005A49E4" w:rsidP="0018129A">
      <w:pPr>
        <w:spacing w:after="0" w:line="240" w:lineRule="auto"/>
        <w:ind w:left="567"/>
        <w:jc w:val="both"/>
        <w:rPr>
          <w:rFonts w:ascii="Garamond" w:eastAsia="Times New Roman" w:hAnsi="Garamond" w:cs="Times New Roman"/>
          <w:sz w:val="24"/>
          <w:szCs w:val="24"/>
        </w:rPr>
      </w:pPr>
      <w:r w:rsidRPr="007466C3">
        <w:rPr>
          <w:rFonts w:ascii="Garamond" w:eastAsia="Times New Roman" w:hAnsi="Garamond" w:cs="Times New Roman"/>
          <w:sz w:val="24"/>
          <w:szCs w:val="24"/>
        </w:rPr>
        <w:t>Zöldfelület rendezés</w:t>
      </w:r>
      <w:r w:rsidR="00660E86" w:rsidRPr="007466C3">
        <w:rPr>
          <w:rFonts w:ascii="Garamond" w:eastAsia="Times New Roman" w:hAnsi="Garamond" w:cs="Times New Roman"/>
          <w:sz w:val="24"/>
          <w:szCs w:val="24"/>
        </w:rPr>
        <w:t xml:space="preserve">e felületi kiegyenlítéssel és </w:t>
      </w:r>
      <w:proofErr w:type="gramStart"/>
      <w:r w:rsidR="00660E86" w:rsidRPr="007466C3">
        <w:rPr>
          <w:rFonts w:ascii="Garamond" w:eastAsia="Times New Roman" w:hAnsi="Garamond" w:cs="Times New Roman"/>
          <w:sz w:val="24"/>
          <w:szCs w:val="24"/>
        </w:rPr>
        <w:t>füvesítéssel</w:t>
      </w:r>
      <w:r w:rsidR="00660E86" w:rsidRPr="007466C3">
        <w:rPr>
          <w:rFonts w:ascii="Garamond" w:eastAsia="Times New Roman" w:hAnsi="Garamond" w:cs="Times New Roman"/>
          <w:sz w:val="24"/>
          <w:szCs w:val="24"/>
        </w:rPr>
        <w:tab/>
      </w:r>
      <w:r w:rsidR="00660E86" w:rsidRPr="007466C3">
        <w:rPr>
          <w:rFonts w:ascii="Garamond" w:eastAsia="Times New Roman" w:hAnsi="Garamond" w:cs="Times New Roman"/>
          <w:sz w:val="24"/>
          <w:szCs w:val="24"/>
        </w:rPr>
        <w:tab/>
        <w:t xml:space="preserve">  </w:t>
      </w:r>
      <w:r w:rsidRPr="007466C3">
        <w:rPr>
          <w:rFonts w:ascii="Garamond" w:eastAsia="Times New Roman" w:hAnsi="Garamond" w:cs="Times New Roman"/>
          <w:sz w:val="24"/>
          <w:szCs w:val="24"/>
        </w:rPr>
        <w:t>200</w:t>
      </w:r>
      <w:proofErr w:type="gramEnd"/>
      <w:r w:rsidRPr="007466C3">
        <w:rPr>
          <w:rFonts w:ascii="Garamond" w:eastAsia="Times New Roman" w:hAnsi="Garamond" w:cs="Times New Roman"/>
          <w:sz w:val="24"/>
          <w:szCs w:val="24"/>
        </w:rPr>
        <w:t xml:space="preserve"> m</w:t>
      </w:r>
      <w:r w:rsidRPr="007466C3">
        <w:rPr>
          <w:rFonts w:ascii="Garamond" w:eastAsia="Times New Roman" w:hAnsi="Garamond" w:cs="Times New Roman"/>
          <w:sz w:val="24"/>
          <w:szCs w:val="24"/>
          <w:vertAlign w:val="superscript"/>
        </w:rPr>
        <w:t>2</w:t>
      </w:r>
    </w:p>
    <w:p w:rsidR="005A49E4" w:rsidRPr="007466C3" w:rsidRDefault="005A49E4" w:rsidP="0018129A">
      <w:pPr>
        <w:spacing w:after="0" w:line="240" w:lineRule="auto"/>
        <w:ind w:left="567"/>
        <w:jc w:val="both"/>
        <w:rPr>
          <w:rFonts w:ascii="Garamond" w:eastAsia="Times New Roman" w:hAnsi="Garamond" w:cs="Times New Roman"/>
          <w:sz w:val="24"/>
          <w:szCs w:val="24"/>
        </w:rPr>
      </w:pPr>
      <w:r w:rsidRPr="007466C3">
        <w:rPr>
          <w:rFonts w:ascii="Garamond" w:eastAsia="Times New Roman" w:hAnsi="Garamond" w:cs="Times New Roman"/>
          <w:sz w:val="24"/>
          <w:szCs w:val="24"/>
        </w:rPr>
        <w:t>Behajtást gátló</w:t>
      </w:r>
      <w:r w:rsidR="00660E86" w:rsidRPr="007466C3">
        <w:rPr>
          <w:rFonts w:ascii="Garamond" w:eastAsia="Times New Roman" w:hAnsi="Garamond" w:cs="Times New Roman"/>
          <w:sz w:val="24"/>
          <w:szCs w:val="24"/>
        </w:rPr>
        <w:t xml:space="preserve"> bontása és </w:t>
      </w:r>
      <w:proofErr w:type="gramStart"/>
      <w:r w:rsidR="00660E86" w:rsidRPr="007466C3">
        <w:rPr>
          <w:rFonts w:ascii="Garamond" w:eastAsia="Times New Roman" w:hAnsi="Garamond" w:cs="Times New Roman"/>
          <w:sz w:val="24"/>
          <w:szCs w:val="24"/>
        </w:rPr>
        <w:t xml:space="preserve">építése </w:t>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t xml:space="preserve">     3</w:t>
      </w:r>
      <w:proofErr w:type="gramEnd"/>
      <w:r w:rsidRPr="007466C3">
        <w:rPr>
          <w:rFonts w:ascii="Garamond" w:eastAsia="Times New Roman" w:hAnsi="Garamond" w:cs="Times New Roman"/>
          <w:sz w:val="24"/>
          <w:szCs w:val="24"/>
        </w:rPr>
        <w:t xml:space="preserve"> db</w:t>
      </w:r>
    </w:p>
    <w:p w:rsidR="005A49E4" w:rsidRPr="007466C3" w:rsidRDefault="005A49E4" w:rsidP="0018129A">
      <w:pPr>
        <w:spacing w:after="0" w:line="240" w:lineRule="auto"/>
        <w:ind w:left="567"/>
        <w:jc w:val="both"/>
        <w:rPr>
          <w:rFonts w:ascii="Garamond" w:eastAsia="Times New Roman" w:hAnsi="Garamond" w:cs="Times New Roman"/>
          <w:sz w:val="24"/>
          <w:szCs w:val="24"/>
          <w:vertAlign w:val="superscript"/>
        </w:rPr>
      </w:pPr>
      <w:r w:rsidRPr="007466C3">
        <w:rPr>
          <w:rFonts w:ascii="Garamond" w:eastAsia="Times New Roman" w:hAnsi="Garamond" w:cs="Times New Roman"/>
          <w:sz w:val="24"/>
          <w:szCs w:val="24"/>
        </w:rPr>
        <w:t>Út</w:t>
      </w:r>
      <w:r w:rsidR="00660E86" w:rsidRPr="007466C3">
        <w:rPr>
          <w:rFonts w:ascii="Garamond" w:eastAsia="Times New Roman" w:hAnsi="Garamond" w:cs="Times New Roman"/>
          <w:sz w:val="24"/>
          <w:szCs w:val="24"/>
        </w:rPr>
        <w:t xml:space="preserve">burkolat csatlakozásánál aszfaltmarás és </w:t>
      </w:r>
      <w:proofErr w:type="gramStart"/>
      <w:r w:rsidR="00660E86" w:rsidRPr="007466C3">
        <w:rPr>
          <w:rFonts w:ascii="Garamond" w:eastAsia="Times New Roman" w:hAnsi="Garamond" w:cs="Times New Roman"/>
          <w:sz w:val="24"/>
          <w:szCs w:val="24"/>
        </w:rPr>
        <w:t xml:space="preserve">vágás </w:t>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t xml:space="preserve">   18</w:t>
      </w:r>
      <w:proofErr w:type="gramEnd"/>
      <w:r w:rsidRPr="007466C3">
        <w:rPr>
          <w:rFonts w:ascii="Garamond" w:eastAsia="Times New Roman" w:hAnsi="Garamond" w:cs="Times New Roman"/>
          <w:sz w:val="24"/>
          <w:szCs w:val="24"/>
        </w:rPr>
        <w:t xml:space="preserve"> m</w:t>
      </w:r>
      <w:r w:rsidRPr="007466C3">
        <w:rPr>
          <w:rFonts w:ascii="Garamond" w:eastAsia="Times New Roman" w:hAnsi="Garamond" w:cs="Times New Roman"/>
          <w:sz w:val="24"/>
          <w:szCs w:val="24"/>
          <w:vertAlign w:val="superscript"/>
        </w:rPr>
        <w:t>2</w:t>
      </w:r>
    </w:p>
    <w:p w:rsidR="005A49E4" w:rsidRPr="007466C3" w:rsidRDefault="005A49E4" w:rsidP="0018129A">
      <w:pPr>
        <w:spacing w:after="0" w:line="240" w:lineRule="auto"/>
        <w:ind w:left="567"/>
        <w:jc w:val="both"/>
        <w:rPr>
          <w:rFonts w:ascii="Garamond" w:eastAsia="Times New Roman" w:hAnsi="Garamond" w:cs="Times New Roman"/>
          <w:sz w:val="24"/>
          <w:szCs w:val="24"/>
          <w:vertAlign w:val="superscript"/>
          <w:lang w:eastAsia="zh-CN"/>
        </w:rPr>
      </w:pPr>
      <w:r w:rsidRPr="007466C3">
        <w:rPr>
          <w:rFonts w:ascii="Garamond" w:eastAsia="Times New Roman" w:hAnsi="Garamond" w:cs="Times New Roman"/>
          <w:sz w:val="24"/>
          <w:szCs w:val="24"/>
        </w:rPr>
        <w:t>AC 11 kopó</w:t>
      </w:r>
      <w:r w:rsidR="00660E86" w:rsidRPr="007466C3">
        <w:rPr>
          <w:rFonts w:ascii="Garamond" w:eastAsia="Times New Roman" w:hAnsi="Garamond" w:cs="Times New Roman"/>
          <w:sz w:val="24"/>
          <w:szCs w:val="24"/>
        </w:rPr>
        <w:t>réteg készítése 4 cm vastagságban</w:t>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t xml:space="preserve"> 500 m</w:t>
      </w:r>
      <w:r w:rsidRPr="007466C3">
        <w:rPr>
          <w:rFonts w:ascii="Garamond" w:eastAsia="Times New Roman" w:hAnsi="Garamond" w:cs="Times New Roman"/>
          <w:sz w:val="24"/>
          <w:szCs w:val="24"/>
          <w:vertAlign w:val="superscript"/>
        </w:rPr>
        <w:t>2</w:t>
      </w:r>
    </w:p>
    <w:p w:rsidR="0018129A" w:rsidRPr="007F18AE" w:rsidRDefault="0018129A" w:rsidP="0018129A">
      <w:pPr>
        <w:spacing w:after="0" w:line="240" w:lineRule="auto"/>
        <w:jc w:val="both"/>
        <w:rPr>
          <w:rFonts w:ascii="Garamond" w:eastAsia="Times New Roman" w:hAnsi="Garamond" w:cs="Times New Roman"/>
          <w:sz w:val="24"/>
          <w:szCs w:val="24"/>
          <w:lang w:eastAsia="zh-CN"/>
        </w:rPr>
      </w:pPr>
    </w:p>
    <w:p w:rsidR="0018129A" w:rsidRPr="007F18AE" w:rsidRDefault="00D91336" w:rsidP="0018129A">
      <w:pPr>
        <w:spacing w:after="0" w:line="240" w:lineRule="auto"/>
        <w:ind w:left="567"/>
        <w:jc w:val="both"/>
        <w:rPr>
          <w:rFonts w:ascii="Garamond" w:eastAsia="Times New Roman" w:hAnsi="Garamond" w:cs="Times New Roman"/>
          <w:b/>
          <w:sz w:val="24"/>
          <w:szCs w:val="24"/>
          <w:lang w:eastAsia="zh-CN"/>
        </w:rPr>
      </w:pPr>
      <w:r>
        <w:rPr>
          <w:rFonts w:ascii="Garamond" w:eastAsia="Times New Roman" w:hAnsi="Garamond" w:cs="Times New Roman"/>
          <w:b/>
          <w:sz w:val="24"/>
          <w:szCs w:val="24"/>
          <w:lang w:eastAsia="zh-CN"/>
        </w:rPr>
        <w:t xml:space="preserve">II. rész: </w:t>
      </w:r>
      <w:r w:rsidR="0018129A" w:rsidRPr="007F18AE">
        <w:rPr>
          <w:rFonts w:ascii="Garamond" w:eastAsia="Times New Roman" w:hAnsi="Garamond" w:cs="Times New Roman"/>
          <w:b/>
          <w:sz w:val="24"/>
          <w:szCs w:val="24"/>
          <w:lang w:eastAsia="zh-CN"/>
        </w:rPr>
        <w:t xml:space="preserve">Tapolca 2792/6 helyrajzi számú </w:t>
      </w:r>
      <w:proofErr w:type="gramStart"/>
      <w:r w:rsidR="0018129A" w:rsidRPr="007F18AE">
        <w:rPr>
          <w:rFonts w:ascii="Garamond" w:eastAsia="Times New Roman" w:hAnsi="Garamond" w:cs="Times New Roman"/>
          <w:b/>
          <w:sz w:val="24"/>
          <w:szCs w:val="24"/>
          <w:lang w:eastAsia="zh-CN"/>
        </w:rPr>
        <w:t>út burkolat</w:t>
      </w:r>
      <w:proofErr w:type="gramEnd"/>
      <w:r w:rsidR="0018129A" w:rsidRPr="007F18AE">
        <w:rPr>
          <w:rFonts w:ascii="Garamond" w:eastAsia="Times New Roman" w:hAnsi="Garamond" w:cs="Times New Roman"/>
          <w:b/>
          <w:sz w:val="24"/>
          <w:szCs w:val="24"/>
          <w:lang w:eastAsia="zh-CN"/>
        </w:rPr>
        <w:t xml:space="preserve"> felújítás </w:t>
      </w:r>
    </w:p>
    <w:p w:rsidR="0018129A" w:rsidRPr="007F18AE" w:rsidRDefault="0018129A" w:rsidP="0018129A">
      <w:pPr>
        <w:spacing w:after="0" w:line="240" w:lineRule="auto"/>
        <w:ind w:left="567"/>
        <w:jc w:val="both"/>
        <w:rPr>
          <w:rFonts w:ascii="Garamond" w:eastAsia="Times New Roman" w:hAnsi="Garamond" w:cs="Times New Roman"/>
          <w:sz w:val="24"/>
          <w:szCs w:val="24"/>
          <w:lang w:eastAsia="zh-CN"/>
        </w:rPr>
      </w:pPr>
    </w:p>
    <w:p w:rsidR="0018129A" w:rsidRPr="007466C3" w:rsidRDefault="0018129A" w:rsidP="0018129A">
      <w:pPr>
        <w:spacing w:after="0" w:line="240" w:lineRule="auto"/>
        <w:ind w:left="567"/>
        <w:jc w:val="both"/>
        <w:rPr>
          <w:rFonts w:ascii="Garamond" w:eastAsia="Times New Roman" w:hAnsi="Garamond" w:cs="Times New Roman"/>
          <w:b/>
          <w:sz w:val="24"/>
          <w:szCs w:val="24"/>
          <w:u w:val="single"/>
          <w:lang w:eastAsia="zh-CN"/>
        </w:rPr>
      </w:pPr>
      <w:r w:rsidRPr="007466C3">
        <w:rPr>
          <w:rFonts w:ascii="Garamond" w:eastAsia="Times New Roman" w:hAnsi="Garamond" w:cs="Times New Roman"/>
          <w:b/>
          <w:sz w:val="24"/>
          <w:szCs w:val="24"/>
          <w:u w:val="single"/>
          <w:lang w:eastAsia="zh-CN"/>
        </w:rPr>
        <w:t>Megnevezés</w:t>
      </w:r>
      <w:r w:rsidRPr="007466C3">
        <w:rPr>
          <w:rFonts w:ascii="Garamond" w:eastAsia="Times New Roman" w:hAnsi="Garamond" w:cs="Times New Roman"/>
          <w:b/>
          <w:sz w:val="24"/>
          <w:szCs w:val="24"/>
          <w:lang w:eastAsia="zh-CN"/>
        </w:rPr>
        <w:tab/>
      </w:r>
      <w:r w:rsidRPr="007466C3">
        <w:rPr>
          <w:rFonts w:ascii="Garamond" w:eastAsia="Times New Roman" w:hAnsi="Garamond" w:cs="Times New Roman"/>
          <w:b/>
          <w:sz w:val="24"/>
          <w:szCs w:val="24"/>
          <w:lang w:eastAsia="zh-CN"/>
        </w:rPr>
        <w:tab/>
      </w:r>
      <w:r w:rsidRPr="007466C3">
        <w:rPr>
          <w:rFonts w:ascii="Garamond" w:eastAsia="Times New Roman" w:hAnsi="Garamond" w:cs="Times New Roman"/>
          <w:b/>
          <w:sz w:val="24"/>
          <w:szCs w:val="24"/>
          <w:lang w:eastAsia="zh-CN"/>
        </w:rPr>
        <w:tab/>
      </w:r>
      <w:r w:rsidRPr="007466C3">
        <w:rPr>
          <w:rFonts w:ascii="Garamond" w:eastAsia="Times New Roman" w:hAnsi="Garamond" w:cs="Times New Roman"/>
          <w:b/>
          <w:sz w:val="24"/>
          <w:szCs w:val="24"/>
          <w:lang w:eastAsia="zh-CN"/>
        </w:rPr>
        <w:tab/>
      </w:r>
      <w:r w:rsidRPr="007466C3">
        <w:rPr>
          <w:rFonts w:ascii="Garamond" w:eastAsia="Times New Roman" w:hAnsi="Garamond" w:cs="Times New Roman"/>
          <w:b/>
          <w:sz w:val="24"/>
          <w:szCs w:val="24"/>
          <w:lang w:eastAsia="zh-CN"/>
        </w:rPr>
        <w:tab/>
      </w:r>
      <w:r w:rsidRPr="007466C3">
        <w:rPr>
          <w:rFonts w:ascii="Garamond" w:eastAsia="Times New Roman" w:hAnsi="Garamond" w:cs="Times New Roman"/>
          <w:b/>
          <w:sz w:val="24"/>
          <w:szCs w:val="24"/>
          <w:lang w:eastAsia="zh-CN"/>
        </w:rPr>
        <w:tab/>
      </w:r>
      <w:r w:rsidRPr="007466C3">
        <w:rPr>
          <w:rFonts w:ascii="Garamond" w:eastAsia="Times New Roman" w:hAnsi="Garamond" w:cs="Times New Roman"/>
          <w:b/>
          <w:sz w:val="24"/>
          <w:szCs w:val="24"/>
          <w:lang w:eastAsia="zh-CN"/>
        </w:rPr>
        <w:tab/>
      </w:r>
      <w:r w:rsidRPr="007466C3">
        <w:rPr>
          <w:rFonts w:ascii="Garamond" w:eastAsia="Times New Roman" w:hAnsi="Garamond" w:cs="Times New Roman"/>
          <w:b/>
          <w:sz w:val="24"/>
          <w:szCs w:val="24"/>
          <w:lang w:eastAsia="zh-CN"/>
        </w:rPr>
        <w:tab/>
      </w:r>
      <w:r w:rsidRPr="007466C3">
        <w:rPr>
          <w:rFonts w:ascii="Garamond" w:eastAsia="Times New Roman" w:hAnsi="Garamond" w:cs="Times New Roman"/>
          <w:b/>
          <w:sz w:val="24"/>
          <w:szCs w:val="24"/>
          <w:u w:val="single"/>
          <w:lang w:eastAsia="zh-CN"/>
        </w:rPr>
        <w:t>Mennyiség</w:t>
      </w:r>
    </w:p>
    <w:p w:rsidR="00CF71BC" w:rsidRPr="007466C3" w:rsidRDefault="00E93324" w:rsidP="0018129A">
      <w:pPr>
        <w:spacing w:after="0" w:line="240" w:lineRule="auto"/>
        <w:ind w:left="567"/>
        <w:jc w:val="both"/>
        <w:rPr>
          <w:rFonts w:ascii="Garamond" w:eastAsia="Times New Roman" w:hAnsi="Garamond" w:cs="Times New Roman"/>
          <w:sz w:val="24"/>
          <w:szCs w:val="24"/>
        </w:rPr>
      </w:pPr>
      <w:r w:rsidRPr="007466C3">
        <w:rPr>
          <w:rFonts w:ascii="Garamond" w:eastAsia="Times New Roman" w:hAnsi="Garamond" w:cs="Times New Roman"/>
          <w:sz w:val="24"/>
          <w:szCs w:val="24"/>
        </w:rPr>
        <w:t>Lokális hibák, süllyedések</w:t>
      </w:r>
      <w:r w:rsidR="00CF71BC" w:rsidRPr="007466C3">
        <w:rPr>
          <w:rFonts w:ascii="Garamond" w:eastAsia="Times New Roman" w:hAnsi="Garamond" w:cs="Times New Roman"/>
          <w:sz w:val="24"/>
          <w:szCs w:val="24"/>
        </w:rPr>
        <w:t xml:space="preserve"> /20 cm mélység/ </w:t>
      </w:r>
      <w:r w:rsidRPr="007466C3">
        <w:rPr>
          <w:rFonts w:ascii="Garamond" w:eastAsia="Times New Roman" w:hAnsi="Garamond" w:cs="Times New Roman"/>
          <w:sz w:val="24"/>
          <w:szCs w:val="24"/>
        </w:rPr>
        <w:t xml:space="preserve">javítása, </w:t>
      </w:r>
    </w:p>
    <w:p w:rsidR="00E93324" w:rsidRPr="007466C3" w:rsidRDefault="00CF71BC" w:rsidP="0018129A">
      <w:pPr>
        <w:spacing w:after="0" w:line="240" w:lineRule="auto"/>
        <w:ind w:left="567"/>
        <w:jc w:val="both"/>
        <w:rPr>
          <w:rFonts w:ascii="Garamond" w:eastAsia="Times New Roman" w:hAnsi="Garamond" w:cs="Times New Roman"/>
          <w:sz w:val="24"/>
          <w:szCs w:val="24"/>
          <w:vertAlign w:val="superscript"/>
          <w:lang w:eastAsia="zh-CN"/>
        </w:rPr>
      </w:pPr>
      <w:proofErr w:type="gramStart"/>
      <w:r w:rsidRPr="007466C3">
        <w:rPr>
          <w:rFonts w:ascii="Garamond" w:eastAsia="Times New Roman" w:hAnsi="Garamond" w:cs="Times New Roman"/>
          <w:sz w:val="24"/>
          <w:szCs w:val="24"/>
        </w:rPr>
        <w:t>megszüntetése</w:t>
      </w:r>
      <w:proofErr w:type="gramEnd"/>
      <w:r w:rsidRPr="007466C3">
        <w:rPr>
          <w:rFonts w:ascii="Garamond" w:eastAsia="Times New Roman" w:hAnsi="Garamond" w:cs="Times New Roman"/>
          <w:sz w:val="24"/>
          <w:szCs w:val="24"/>
        </w:rPr>
        <w:t xml:space="preserve"> kátyúzással AC-11</w:t>
      </w:r>
      <w:r w:rsidR="008760C9" w:rsidRPr="007466C3">
        <w:rPr>
          <w:rFonts w:ascii="Garamond" w:eastAsia="Times New Roman" w:hAnsi="Garamond" w:cs="Times New Roman"/>
          <w:sz w:val="24"/>
          <w:szCs w:val="24"/>
        </w:rPr>
        <w:t xml:space="preserve"> anyaggal</w:t>
      </w:r>
      <w:r w:rsidR="008760C9" w:rsidRPr="007466C3">
        <w:rPr>
          <w:rFonts w:ascii="Garamond" w:eastAsia="Times New Roman" w:hAnsi="Garamond" w:cs="Times New Roman"/>
          <w:sz w:val="24"/>
          <w:szCs w:val="24"/>
        </w:rPr>
        <w:tab/>
      </w:r>
      <w:r w:rsidR="008760C9" w:rsidRPr="007466C3">
        <w:rPr>
          <w:rFonts w:ascii="Garamond" w:eastAsia="Times New Roman" w:hAnsi="Garamond" w:cs="Times New Roman"/>
          <w:sz w:val="24"/>
          <w:szCs w:val="24"/>
        </w:rPr>
        <w:tab/>
      </w:r>
      <w:r w:rsidR="00E93324" w:rsidRPr="007466C3">
        <w:rPr>
          <w:rFonts w:ascii="Garamond" w:eastAsia="Times New Roman" w:hAnsi="Garamond" w:cs="Times New Roman"/>
          <w:sz w:val="24"/>
          <w:szCs w:val="24"/>
        </w:rPr>
        <w:tab/>
      </w:r>
      <w:r w:rsidR="00E93324" w:rsidRPr="007466C3">
        <w:rPr>
          <w:rFonts w:ascii="Garamond" w:eastAsia="Times New Roman" w:hAnsi="Garamond" w:cs="Times New Roman"/>
          <w:sz w:val="24"/>
          <w:szCs w:val="24"/>
        </w:rPr>
        <w:tab/>
        <w:t xml:space="preserve">     </w:t>
      </w:r>
      <w:r w:rsidR="00207467" w:rsidRPr="007466C3">
        <w:rPr>
          <w:rFonts w:ascii="Garamond" w:eastAsia="Times New Roman" w:hAnsi="Garamond" w:cs="Times New Roman"/>
          <w:sz w:val="24"/>
          <w:szCs w:val="24"/>
        </w:rPr>
        <w:t xml:space="preserve"> </w:t>
      </w:r>
      <w:r w:rsidR="00E93324" w:rsidRPr="007466C3">
        <w:rPr>
          <w:rFonts w:ascii="Garamond" w:eastAsia="Times New Roman" w:hAnsi="Garamond" w:cs="Times New Roman"/>
          <w:sz w:val="24"/>
          <w:szCs w:val="24"/>
        </w:rPr>
        <w:t>40 m</w:t>
      </w:r>
      <w:r w:rsidR="00E93324" w:rsidRPr="007466C3">
        <w:rPr>
          <w:rFonts w:ascii="Garamond" w:eastAsia="Times New Roman" w:hAnsi="Garamond" w:cs="Times New Roman"/>
          <w:sz w:val="24"/>
          <w:szCs w:val="24"/>
          <w:vertAlign w:val="superscript"/>
        </w:rPr>
        <w:t>2</w:t>
      </w:r>
    </w:p>
    <w:p w:rsidR="00E93324" w:rsidRPr="007466C3" w:rsidRDefault="00E93324" w:rsidP="0018129A">
      <w:pPr>
        <w:spacing w:after="0" w:line="240" w:lineRule="auto"/>
        <w:ind w:left="567"/>
        <w:jc w:val="both"/>
        <w:rPr>
          <w:rFonts w:ascii="Garamond" w:eastAsia="Times New Roman" w:hAnsi="Garamond" w:cs="Times New Roman"/>
          <w:b/>
          <w:sz w:val="24"/>
          <w:szCs w:val="24"/>
          <w:u w:val="single"/>
          <w:lang w:eastAsia="zh-CN"/>
        </w:rPr>
      </w:pPr>
      <w:r w:rsidRPr="007466C3">
        <w:rPr>
          <w:rFonts w:ascii="Garamond" w:eastAsia="Times New Roman" w:hAnsi="Garamond" w:cs="Times New Roman"/>
          <w:sz w:val="24"/>
          <w:szCs w:val="24"/>
        </w:rPr>
        <w:t>Meglévő, ros</w:t>
      </w:r>
      <w:r w:rsidR="00207467" w:rsidRPr="007466C3">
        <w:rPr>
          <w:rFonts w:ascii="Garamond" w:eastAsia="Times New Roman" w:hAnsi="Garamond" w:cs="Times New Roman"/>
          <w:sz w:val="24"/>
          <w:szCs w:val="24"/>
        </w:rPr>
        <w:t xml:space="preserve">sz állapotú szegélyek elbontása </w:t>
      </w:r>
      <w:r w:rsidRPr="007466C3">
        <w:rPr>
          <w:rFonts w:ascii="Garamond" w:eastAsia="Times New Roman" w:hAnsi="Garamond" w:cs="Times New Roman"/>
          <w:sz w:val="24"/>
          <w:szCs w:val="24"/>
        </w:rPr>
        <w:t xml:space="preserve">beton </w:t>
      </w:r>
      <w:r w:rsidR="00207467" w:rsidRPr="007466C3">
        <w:rPr>
          <w:rFonts w:ascii="Garamond" w:eastAsia="Times New Roman" w:hAnsi="Garamond" w:cs="Times New Roman"/>
          <w:sz w:val="24"/>
          <w:szCs w:val="24"/>
        </w:rPr>
        <w:t>talp</w:t>
      </w:r>
      <w:r w:rsidRPr="007466C3">
        <w:rPr>
          <w:rFonts w:ascii="Garamond" w:eastAsia="Times New Roman" w:hAnsi="Garamond" w:cs="Times New Roman"/>
          <w:sz w:val="24"/>
          <w:szCs w:val="24"/>
        </w:rPr>
        <w:t xml:space="preserve">gerendával együtt 306 </w:t>
      </w:r>
      <w:proofErr w:type="spellStart"/>
      <w:r w:rsidRPr="007466C3">
        <w:rPr>
          <w:rFonts w:ascii="Garamond" w:eastAsia="Times New Roman" w:hAnsi="Garamond" w:cs="Times New Roman"/>
          <w:sz w:val="24"/>
          <w:szCs w:val="24"/>
        </w:rPr>
        <w:t>fm</w:t>
      </w:r>
      <w:proofErr w:type="spellEnd"/>
    </w:p>
    <w:p w:rsidR="00E93324" w:rsidRPr="007466C3" w:rsidRDefault="00E93324" w:rsidP="0018129A">
      <w:pPr>
        <w:spacing w:after="0" w:line="240" w:lineRule="auto"/>
        <w:ind w:left="567"/>
        <w:jc w:val="both"/>
        <w:rPr>
          <w:rFonts w:ascii="Garamond" w:eastAsia="Times New Roman" w:hAnsi="Garamond" w:cs="Times New Roman"/>
          <w:sz w:val="24"/>
          <w:szCs w:val="24"/>
        </w:rPr>
      </w:pPr>
      <w:r w:rsidRPr="007466C3">
        <w:rPr>
          <w:rFonts w:ascii="Garamond" w:eastAsia="Times New Roman" w:hAnsi="Garamond" w:cs="Times New Roman"/>
          <w:sz w:val="24"/>
          <w:szCs w:val="24"/>
        </w:rPr>
        <w:t xml:space="preserve">Kiemelt szegély építése beton </w:t>
      </w:r>
      <w:r w:rsidR="00207467" w:rsidRPr="007466C3">
        <w:rPr>
          <w:rFonts w:ascii="Garamond" w:eastAsia="Times New Roman" w:hAnsi="Garamond" w:cs="Times New Roman"/>
          <w:sz w:val="24"/>
          <w:szCs w:val="24"/>
        </w:rPr>
        <w:t>talp</w:t>
      </w:r>
      <w:r w:rsidRPr="007466C3">
        <w:rPr>
          <w:rFonts w:ascii="Garamond" w:eastAsia="Times New Roman" w:hAnsi="Garamond" w:cs="Times New Roman"/>
          <w:sz w:val="24"/>
          <w:szCs w:val="24"/>
        </w:rPr>
        <w:t xml:space="preserve">gerendára </w:t>
      </w:r>
      <w:proofErr w:type="gramStart"/>
      <w:r w:rsidRPr="007466C3">
        <w:rPr>
          <w:rFonts w:ascii="Garamond" w:eastAsia="Times New Roman" w:hAnsi="Garamond" w:cs="Times New Roman"/>
          <w:sz w:val="24"/>
          <w:szCs w:val="24"/>
        </w:rPr>
        <w:t>fugázva</w:t>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t xml:space="preserve">   </w:t>
      </w:r>
      <w:r w:rsidR="001838A3" w:rsidRPr="007466C3">
        <w:rPr>
          <w:rFonts w:ascii="Garamond" w:eastAsia="Times New Roman" w:hAnsi="Garamond" w:cs="Times New Roman"/>
          <w:sz w:val="24"/>
          <w:szCs w:val="24"/>
        </w:rPr>
        <w:t xml:space="preserve">  </w:t>
      </w:r>
      <w:r w:rsidRPr="007466C3">
        <w:rPr>
          <w:rFonts w:ascii="Garamond" w:eastAsia="Times New Roman" w:hAnsi="Garamond" w:cs="Times New Roman"/>
          <w:sz w:val="24"/>
          <w:szCs w:val="24"/>
        </w:rPr>
        <w:t>306</w:t>
      </w:r>
      <w:proofErr w:type="gramEnd"/>
      <w:r w:rsidRPr="007466C3">
        <w:rPr>
          <w:rFonts w:ascii="Garamond" w:eastAsia="Times New Roman" w:hAnsi="Garamond" w:cs="Times New Roman"/>
          <w:sz w:val="24"/>
          <w:szCs w:val="24"/>
        </w:rPr>
        <w:t xml:space="preserve"> </w:t>
      </w:r>
      <w:proofErr w:type="spellStart"/>
      <w:r w:rsidRPr="007466C3">
        <w:rPr>
          <w:rFonts w:ascii="Garamond" w:eastAsia="Times New Roman" w:hAnsi="Garamond" w:cs="Times New Roman"/>
          <w:sz w:val="24"/>
          <w:szCs w:val="24"/>
        </w:rPr>
        <w:t>fm</w:t>
      </w:r>
      <w:proofErr w:type="spellEnd"/>
    </w:p>
    <w:p w:rsidR="00E93324" w:rsidRPr="007466C3" w:rsidRDefault="00207467" w:rsidP="0018129A">
      <w:pPr>
        <w:spacing w:after="0" w:line="240" w:lineRule="auto"/>
        <w:ind w:left="567"/>
        <w:jc w:val="both"/>
        <w:rPr>
          <w:rFonts w:ascii="Garamond" w:eastAsia="Times New Roman" w:hAnsi="Garamond" w:cs="Times New Roman"/>
          <w:sz w:val="24"/>
          <w:szCs w:val="24"/>
        </w:rPr>
      </w:pPr>
      <w:r w:rsidRPr="007466C3">
        <w:rPr>
          <w:rFonts w:ascii="Garamond" w:eastAsia="Times New Roman" w:hAnsi="Garamond" w:cs="Times New Roman"/>
          <w:sz w:val="24"/>
          <w:szCs w:val="24"/>
        </w:rPr>
        <w:t xml:space="preserve">Öntött vas </w:t>
      </w:r>
      <w:proofErr w:type="spellStart"/>
      <w:r w:rsidRPr="007466C3">
        <w:rPr>
          <w:rFonts w:ascii="Garamond" w:eastAsia="Times New Roman" w:hAnsi="Garamond" w:cs="Times New Roman"/>
          <w:sz w:val="24"/>
          <w:szCs w:val="24"/>
        </w:rPr>
        <w:t>fedlapok</w:t>
      </w:r>
      <w:proofErr w:type="spellEnd"/>
      <w:r w:rsidRPr="007466C3">
        <w:rPr>
          <w:rFonts w:ascii="Garamond" w:eastAsia="Times New Roman" w:hAnsi="Garamond" w:cs="Times New Roman"/>
          <w:sz w:val="24"/>
          <w:szCs w:val="24"/>
        </w:rPr>
        <w:t xml:space="preserve"> </w:t>
      </w:r>
      <w:proofErr w:type="spellStart"/>
      <w:r w:rsidRPr="007466C3">
        <w:rPr>
          <w:rFonts w:ascii="Garamond" w:eastAsia="Times New Roman" w:hAnsi="Garamond" w:cs="Times New Roman"/>
          <w:sz w:val="24"/>
          <w:szCs w:val="24"/>
        </w:rPr>
        <w:t>szintreemelése</w:t>
      </w:r>
      <w:proofErr w:type="spellEnd"/>
      <w:r w:rsidR="00E93324" w:rsidRPr="007466C3">
        <w:rPr>
          <w:rFonts w:ascii="Garamond" w:eastAsia="Times New Roman" w:hAnsi="Garamond" w:cs="Times New Roman"/>
          <w:sz w:val="24"/>
          <w:szCs w:val="24"/>
        </w:rPr>
        <w:tab/>
      </w:r>
      <w:r w:rsidR="00E93324" w:rsidRPr="007466C3">
        <w:rPr>
          <w:rFonts w:ascii="Garamond" w:eastAsia="Times New Roman" w:hAnsi="Garamond" w:cs="Times New Roman"/>
          <w:sz w:val="24"/>
          <w:szCs w:val="24"/>
        </w:rPr>
        <w:tab/>
        <w:t xml:space="preserve">    </w:t>
      </w:r>
    </w:p>
    <w:p w:rsidR="00E93324" w:rsidRPr="007466C3" w:rsidRDefault="00E93324" w:rsidP="0018129A">
      <w:pPr>
        <w:spacing w:after="0" w:line="240" w:lineRule="auto"/>
        <w:ind w:left="567"/>
        <w:jc w:val="both"/>
        <w:rPr>
          <w:rFonts w:ascii="Garamond" w:eastAsia="Times New Roman" w:hAnsi="Garamond" w:cs="Times New Roman"/>
          <w:sz w:val="24"/>
          <w:szCs w:val="24"/>
        </w:rPr>
      </w:pPr>
      <w:r w:rsidRPr="007466C3">
        <w:rPr>
          <w:rFonts w:ascii="Garamond" w:eastAsia="Times New Roman" w:hAnsi="Garamond" w:cs="Times New Roman"/>
          <w:sz w:val="24"/>
          <w:szCs w:val="24"/>
        </w:rPr>
        <w:t xml:space="preserve">D500 </w:t>
      </w:r>
      <w:proofErr w:type="spellStart"/>
      <w:proofErr w:type="gramStart"/>
      <w:r w:rsidRPr="007466C3">
        <w:rPr>
          <w:rFonts w:ascii="Garamond" w:eastAsia="Times New Roman" w:hAnsi="Garamond" w:cs="Times New Roman"/>
          <w:sz w:val="24"/>
          <w:szCs w:val="24"/>
        </w:rPr>
        <w:t>fedlap</w:t>
      </w:r>
      <w:proofErr w:type="spellEnd"/>
      <w:r w:rsidRPr="007466C3">
        <w:rPr>
          <w:rFonts w:ascii="Garamond" w:eastAsia="Times New Roman" w:hAnsi="Garamond" w:cs="Times New Roman"/>
          <w:sz w:val="24"/>
          <w:szCs w:val="24"/>
        </w:rPr>
        <w:t xml:space="preserve"> </w:t>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t xml:space="preserve">    12</w:t>
      </w:r>
      <w:proofErr w:type="gramEnd"/>
      <w:r w:rsidRPr="007466C3">
        <w:rPr>
          <w:rFonts w:ascii="Garamond" w:eastAsia="Times New Roman" w:hAnsi="Garamond" w:cs="Times New Roman"/>
          <w:sz w:val="24"/>
          <w:szCs w:val="24"/>
        </w:rPr>
        <w:t xml:space="preserve"> db</w:t>
      </w:r>
    </w:p>
    <w:p w:rsidR="00E93324" w:rsidRPr="007466C3" w:rsidRDefault="00E93324" w:rsidP="0018129A">
      <w:pPr>
        <w:spacing w:after="0" w:line="240" w:lineRule="auto"/>
        <w:ind w:left="567"/>
        <w:jc w:val="both"/>
        <w:rPr>
          <w:rFonts w:ascii="Garamond" w:eastAsia="Times New Roman" w:hAnsi="Garamond" w:cs="Times New Roman"/>
          <w:sz w:val="24"/>
          <w:szCs w:val="24"/>
        </w:rPr>
      </w:pPr>
      <w:proofErr w:type="gramStart"/>
      <w:r w:rsidRPr="007466C3">
        <w:rPr>
          <w:rFonts w:ascii="Garamond" w:eastAsia="Times New Roman" w:hAnsi="Garamond" w:cs="Times New Roman"/>
          <w:sz w:val="24"/>
          <w:szCs w:val="24"/>
        </w:rPr>
        <w:t>víznyelőrács</w:t>
      </w:r>
      <w:proofErr w:type="gramEnd"/>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t xml:space="preserve">      5 db</w:t>
      </w:r>
    </w:p>
    <w:p w:rsidR="00E93324" w:rsidRPr="007466C3" w:rsidRDefault="00E93324" w:rsidP="0018129A">
      <w:pPr>
        <w:spacing w:after="0" w:line="240" w:lineRule="auto"/>
        <w:ind w:left="567"/>
        <w:jc w:val="both"/>
        <w:rPr>
          <w:rFonts w:ascii="Garamond" w:eastAsia="Times New Roman" w:hAnsi="Garamond" w:cs="Times New Roman"/>
          <w:sz w:val="24"/>
          <w:szCs w:val="24"/>
        </w:rPr>
      </w:pPr>
      <w:proofErr w:type="gramStart"/>
      <w:r w:rsidRPr="007466C3">
        <w:rPr>
          <w:rFonts w:ascii="Garamond" w:eastAsia="Times New Roman" w:hAnsi="Garamond" w:cs="Times New Roman"/>
          <w:sz w:val="24"/>
          <w:szCs w:val="24"/>
        </w:rPr>
        <w:t>elzáró</w:t>
      </w:r>
      <w:proofErr w:type="gramEnd"/>
      <w:r w:rsidRPr="007466C3">
        <w:rPr>
          <w:rFonts w:ascii="Garamond" w:eastAsia="Times New Roman" w:hAnsi="Garamond" w:cs="Times New Roman"/>
          <w:sz w:val="24"/>
          <w:szCs w:val="24"/>
        </w:rPr>
        <w:t xml:space="preserve"> csapszekrény</w:t>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t xml:space="preserve">      2 db</w:t>
      </w:r>
    </w:p>
    <w:p w:rsidR="00E93324" w:rsidRPr="007466C3" w:rsidRDefault="00E93324" w:rsidP="0018129A">
      <w:pPr>
        <w:spacing w:after="0" w:line="240" w:lineRule="auto"/>
        <w:ind w:left="567"/>
        <w:jc w:val="both"/>
        <w:rPr>
          <w:rFonts w:ascii="Garamond" w:eastAsia="Times New Roman" w:hAnsi="Garamond" w:cs="Times New Roman"/>
          <w:sz w:val="24"/>
          <w:szCs w:val="24"/>
        </w:rPr>
      </w:pPr>
      <w:r w:rsidRPr="007466C3">
        <w:rPr>
          <w:rFonts w:ascii="Garamond" w:eastAsia="Times New Roman" w:hAnsi="Garamond" w:cs="Times New Roman"/>
          <w:sz w:val="24"/>
          <w:szCs w:val="24"/>
        </w:rPr>
        <w:t xml:space="preserve">Parkoló állások felfestése oldószeres fehér kézi </w:t>
      </w:r>
      <w:proofErr w:type="gramStart"/>
      <w:r w:rsidRPr="007466C3">
        <w:rPr>
          <w:rFonts w:ascii="Garamond" w:eastAsia="Times New Roman" w:hAnsi="Garamond" w:cs="Times New Roman"/>
          <w:sz w:val="24"/>
          <w:szCs w:val="24"/>
        </w:rPr>
        <w:t>jel</w:t>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t xml:space="preserve">      4</w:t>
      </w:r>
      <w:proofErr w:type="gramEnd"/>
      <w:r w:rsidRPr="007466C3">
        <w:rPr>
          <w:rFonts w:ascii="Garamond" w:eastAsia="Times New Roman" w:hAnsi="Garamond" w:cs="Times New Roman"/>
          <w:sz w:val="24"/>
          <w:szCs w:val="24"/>
        </w:rPr>
        <w:t xml:space="preserve"> db</w:t>
      </w:r>
    </w:p>
    <w:p w:rsidR="00E93324" w:rsidRPr="007466C3" w:rsidRDefault="00E93324" w:rsidP="0018129A">
      <w:pPr>
        <w:spacing w:after="0" w:line="240" w:lineRule="auto"/>
        <w:ind w:left="567"/>
        <w:jc w:val="both"/>
        <w:rPr>
          <w:rFonts w:ascii="Garamond" w:eastAsia="Times New Roman" w:hAnsi="Garamond" w:cs="Times New Roman"/>
          <w:sz w:val="24"/>
          <w:szCs w:val="24"/>
        </w:rPr>
      </w:pPr>
      <w:r w:rsidRPr="007466C3">
        <w:rPr>
          <w:rFonts w:ascii="Garamond" w:eastAsia="Times New Roman" w:hAnsi="Garamond" w:cs="Times New Roman"/>
          <w:sz w:val="24"/>
          <w:szCs w:val="24"/>
        </w:rPr>
        <w:t xml:space="preserve">Szegélyek mögötti tereprendezés, </w:t>
      </w:r>
      <w:proofErr w:type="gramStart"/>
      <w:r w:rsidRPr="007466C3">
        <w:rPr>
          <w:rFonts w:ascii="Garamond" w:eastAsia="Times New Roman" w:hAnsi="Garamond" w:cs="Times New Roman"/>
          <w:sz w:val="24"/>
          <w:szCs w:val="24"/>
        </w:rPr>
        <w:t>földfeltöltés</w:t>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t xml:space="preserve">    153</w:t>
      </w:r>
      <w:proofErr w:type="gramEnd"/>
      <w:r w:rsidRPr="007466C3">
        <w:rPr>
          <w:rFonts w:ascii="Garamond" w:eastAsia="Times New Roman" w:hAnsi="Garamond" w:cs="Times New Roman"/>
          <w:sz w:val="24"/>
          <w:szCs w:val="24"/>
        </w:rPr>
        <w:t xml:space="preserve"> m</w:t>
      </w:r>
      <w:r w:rsidRPr="007466C3">
        <w:rPr>
          <w:rFonts w:ascii="Garamond" w:eastAsia="Times New Roman" w:hAnsi="Garamond" w:cs="Times New Roman"/>
          <w:sz w:val="24"/>
          <w:szCs w:val="24"/>
          <w:vertAlign w:val="superscript"/>
        </w:rPr>
        <w:t>2</w:t>
      </w:r>
    </w:p>
    <w:p w:rsidR="0018129A" w:rsidRPr="007F18AE" w:rsidRDefault="0018129A" w:rsidP="0018129A">
      <w:pPr>
        <w:spacing w:after="0" w:line="240" w:lineRule="auto"/>
        <w:jc w:val="both"/>
        <w:rPr>
          <w:rFonts w:ascii="Garamond" w:eastAsia="Times New Roman" w:hAnsi="Garamond" w:cs="Times New Roman"/>
          <w:sz w:val="24"/>
          <w:szCs w:val="24"/>
          <w:lang w:eastAsia="zh-CN"/>
        </w:rPr>
      </w:pPr>
    </w:p>
    <w:p w:rsidR="0018129A" w:rsidRPr="007F18AE" w:rsidRDefault="00D91336" w:rsidP="0018129A">
      <w:pPr>
        <w:spacing w:after="0" w:line="240" w:lineRule="auto"/>
        <w:ind w:left="567"/>
        <w:jc w:val="both"/>
        <w:rPr>
          <w:rFonts w:ascii="Garamond" w:eastAsia="Times New Roman" w:hAnsi="Garamond" w:cs="Times New Roman"/>
          <w:b/>
          <w:sz w:val="24"/>
          <w:szCs w:val="24"/>
          <w:highlight w:val="yellow"/>
          <w:lang w:eastAsia="zh-CN"/>
        </w:rPr>
      </w:pPr>
      <w:r>
        <w:rPr>
          <w:rFonts w:ascii="Garamond" w:eastAsia="Times New Roman" w:hAnsi="Garamond" w:cs="Times New Roman"/>
          <w:b/>
          <w:sz w:val="24"/>
          <w:szCs w:val="24"/>
          <w:lang w:eastAsia="zh-CN"/>
        </w:rPr>
        <w:t xml:space="preserve">III. rész: </w:t>
      </w:r>
      <w:r w:rsidR="0018129A" w:rsidRPr="007F18AE">
        <w:rPr>
          <w:rFonts w:ascii="Garamond" w:eastAsia="Times New Roman" w:hAnsi="Garamond" w:cs="Times New Roman"/>
          <w:b/>
          <w:sz w:val="24"/>
          <w:szCs w:val="24"/>
          <w:lang w:eastAsia="zh-CN"/>
        </w:rPr>
        <w:t>Tapolca déli városrészben autóbusz és személygépkocsi parkolók építés</w:t>
      </w:r>
    </w:p>
    <w:p w:rsidR="0018129A" w:rsidRPr="007F18AE" w:rsidRDefault="0018129A" w:rsidP="0018129A">
      <w:pPr>
        <w:spacing w:after="0" w:line="240" w:lineRule="auto"/>
        <w:ind w:left="567"/>
        <w:jc w:val="both"/>
        <w:rPr>
          <w:rFonts w:ascii="Garamond" w:eastAsia="Times New Roman" w:hAnsi="Garamond" w:cs="Times New Roman"/>
          <w:sz w:val="24"/>
          <w:szCs w:val="24"/>
          <w:highlight w:val="yellow"/>
          <w:lang w:eastAsia="zh-CN"/>
        </w:rPr>
      </w:pPr>
    </w:p>
    <w:p w:rsidR="0018129A" w:rsidRPr="007F18AE" w:rsidRDefault="0018129A" w:rsidP="0018129A">
      <w:pPr>
        <w:spacing w:after="0" w:line="240" w:lineRule="auto"/>
        <w:ind w:left="567"/>
        <w:jc w:val="both"/>
        <w:rPr>
          <w:rFonts w:ascii="Garamond" w:eastAsia="Times New Roman" w:hAnsi="Garamond" w:cs="Times New Roman"/>
          <w:b/>
          <w:sz w:val="24"/>
          <w:szCs w:val="24"/>
          <w:u w:val="single"/>
          <w:lang w:eastAsia="zh-CN"/>
        </w:rPr>
      </w:pPr>
      <w:r w:rsidRPr="007F18AE">
        <w:rPr>
          <w:rFonts w:ascii="Garamond" w:eastAsia="Times New Roman" w:hAnsi="Garamond" w:cs="Times New Roman"/>
          <w:b/>
          <w:sz w:val="24"/>
          <w:szCs w:val="24"/>
          <w:u w:val="single"/>
          <w:lang w:eastAsia="zh-CN"/>
        </w:rPr>
        <w:t>Megnevezés</w:t>
      </w:r>
      <w:r w:rsidRPr="007F18AE">
        <w:rPr>
          <w:rFonts w:ascii="Garamond" w:eastAsia="Times New Roman" w:hAnsi="Garamond" w:cs="Times New Roman"/>
          <w:b/>
          <w:sz w:val="24"/>
          <w:szCs w:val="24"/>
          <w:lang w:eastAsia="zh-CN"/>
        </w:rPr>
        <w:tab/>
      </w:r>
      <w:r w:rsidRPr="007F18AE">
        <w:rPr>
          <w:rFonts w:ascii="Garamond" w:eastAsia="Times New Roman" w:hAnsi="Garamond" w:cs="Times New Roman"/>
          <w:b/>
          <w:sz w:val="24"/>
          <w:szCs w:val="24"/>
          <w:lang w:eastAsia="zh-CN"/>
        </w:rPr>
        <w:tab/>
      </w:r>
      <w:r w:rsidRPr="007F18AE">
        <w:rPr>
          <w:rFonts w:ascii="Garamond" w:eastAsia="Times New Roman" w:hAnsi="Garamond" w:cs="Times New Roman"/>
          <w:b/>
          <w:sz w:val="24"/>
          <w:szCs w:val="24"/>
          <w:lang w:eastAsia="zh-CN"/>
        </w:rPr>
        <w:tab/>
      </w:r>
      <w:r w:rsidRPr="007F18AE">
        <w:rPr>
          <w:rFonts w:ascii="Garamond" w:eastAsia="Times New Roman" w:hAnsi="Garamond" w:cs="Times New Roman"/>
          <w:b/>
          <w:sz w:val="24"/>
          <w:szCs w:val="24"/>
          <w:lang w:eastAsia="zh-CN"/>
        </w:rPr>
        <w:tab/>
      </w:r>
      <w:r w:rsidRPr="007F18AE">
        <w:rPr>
          <w:rFonts w:ascii="Garamond" w:eastAsia="Times New Roman" w:hAnsi="Garamond" w:cs="Times New Roman"/>
          <w:b/>
          <w:sz w:val="24"/>
          <w:szCs w:val="24"/>
          <w:lang w:eastAsia="zh-CN"/>
        </w:rPr>
        <w:tab/>
      </w:r>
      <w:r w:rsidRPr="007F18AE">
        <w:rPr>
          <w:rFonts w:ascii="Garamond" w:eastAsia="Times New Roman" w:hAnsi="Garamond" w:cs="Times New Roman"/>
          <w:b/>
          <w:sz w:val="24"/>
          <w:szCs w:val="24"/>
          <w:lang w:eastAsia="zh-CN"/>
        </w:rPr>
        <w:tab/>
      </w:r>
      <w:r w:rsidRPr="007F18AE">
        <w:rPr>
          <w:rFonts w:ascii="Garamond" w:eastAsia="Times New Roman" w:hAnsi="Garamond" w:cs="Times New Roman"/>
          <w:b/>
          <w:sz w:val="24"/>
          <w:szCs w:val="24"/>
          <w:lang w:eastAsia="zh-CN"/>
        </w:rPr>
        <w:tab/>
      </w:r>
      <w:r w:rsidRPr="007F18AE">
        <w:rPr>
          <w:rFonts w:ascii="Garamond" w:eastAsia="Times New Roman" w:hAnsi="Garamond" w:cs="Times New Roman"/>
          <w:b/>
          <w:sz w:val="24"/>
          <w:szCs w:val="24"/>
          <w:lang w:eastAsia="zh-CN"/>
        </w:rPr>
        <w:tab/>
      </w:r>
      <w:r w:rsidRPr="007F18AE">
        <w:rPr>
          <w:rFonts w:ascii="Garamond" w:eastAsia="Times New Roman" w:hAnsi="Garamond" w:cs="Times New Roman"/>
          <w:b/>
          <w:sz w:val="24"/>
          <w:szCs w:val="24"/>
          <w:u w:val="single"/>
          <w:lang w:eastAsia="zh-CN"/>
        </w:rPr>
        <w:t>Mennyiség</w:t>
      </w:r>
    </w:p>
    <w:p w:rsidR="005A49E4" w:rsidRPr="007466C3" w:rsidRDefault="005A49E4" w:rsidP="0018129A">
      <w:pPr>
        <w:spacing w:after="0" w:line="240" w:lineRule="auto"/>
        <w:ind w:left="567"/>
        <w:jc w:val="both"/>
        <w:rPr>
          <w:rFonts w:ascii="Garamond" w:eastAsia="Times New Roman" w:hAnsi="Garamond" w:cs="Times New Roman"/>
          <w:sz w:val="24"/>
          <w:szCs w:val="24"/>
        </w:rPr>
      </w:pPr>
      <w:r w:rsidRPr="007466C3">
        <w:rPr>
          <w:rFonts w:ascii="Garamond" w:eastAsia="Times New Roman" w:hAnsi="Garamond" w:cs="Times New Roman"/>
          <w:sz w:val="24"/>
          <w:szCs w:val="24"/>
        </w:rPr>
        <w:t>Kerti szegély építése a C/1. tétel szerinti</w:t>
      </w:r>
    </w:p>
    <w:p w:rsidR="005A49E4" w:rsidRPr="007466C3" w:rsidRDefault="005A49E4" w:rsidP="0018129A">
      <w:pPr>
        <w:spacing w:after="0" w:line="240" w:lineRule="auto"/>
        <w:ind w:left="567"/>
        <w:jc w:val="both"/>
        <w:rPr>
          <w:rFonts w:ascii="Garamond" w:eastAsia="Times New Roman" w:hAnsi="Garamond" w:cs="Times New Roman"/>
          <w:sz w:val="24"/>
          <w:szCs w:val="24"/>
        </w:rPr>
      </w:pPr>
      <w:proofErr w:type="gramStart"/>
      <w:r w:rsidRPr="007466C3">
        <w:rPr>
          <w:rFonts w:ascii="Garamond" w:eastAsia="Times New Roman" w:hAnsi="Garamond" w:cs="Times New Roman"/>
          <w:sz w:val="24"/>
          <w:szCs w:val="24"/>
        </w:rPr>
        <w:t>technológiával</w:t>
      </w:r>
      <w:proofErr w:type="gramEnd"/>
      <w:r w:rsidRPr="007466C3">
        <w:rPr>
          <w:rFonts w:ascii="Garamond" w:eastAsia="Times New Roman" w:hAnsi="Garamond" w:cs="Times New Roman"/>
          <w:sz w:val="24"/>
          <w:szCs w:val="24"/>
        </w:rPr>
        <w:t xml:space="preserve"> helyszínrajz szerint  </w:t>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t xml:space="preserve"> 145 </w:t>
      </w:r>
      <w:proofErr w:type="spellStart"/>
      <w:r w:rsidRPr="007466C3">
        <w:rPr>
          <w:rFonts w:ascii="Garamond" w:eastAsia="Times New Roman" w:hAnsi="Garamond" w:cs="Times New Roman"/>
          <w:sz w:val="24"/>
          <w:szCs w:val="24"/>
        </w:rPr>
        <w:t>fm</w:t>
      </w:r>
      <w:proofErr w:type="spellEnd"/>
    </w:p>
    <w:p w:rsidR="005A49E4" w:rsidRPr="007466C3" w:rsidRDefault="005A49E4" w:rsidP="0018129A">
      <w:pPr>
        <w:spacing w:after="0" w:line="240" w:lineRule="auto"/>
        <w:ind w:left="567"/>
        <w:jc w:val="both"/>
        <w:rPr>
          <w:rFonts w:ascii="Garamond" w:eastAsia="Times New Roman" w:hAnsi="Garamond" w:cs="Times New Roman"/>
          <w:sz w:val="24"/>
          <w:szCs w:val="24"/>
        </w:rPr>
      </w:pPr>
      <w:r w:rsidRPr="007466C3">
        <w:rPr>
          <w:rFonts w:ascii="Garamond" w:eastAsia="Times New Roman" w:hAnsi="Garamond" w:cs="Times New Roman"/>
          <w:sz w:val="24"/>
          <w:szCs w:val="24"/>
        </w:rPr>
        <w:t xml:space="preserve">Parkoló sávok elválasztása 12 cm folytonos </w:t>
      </w:r>
    </w:p>
    <w:p w:rsidR="005A49E4" w:rsidRPr="007466C3" w:rsidRDefault="005A49E4" w:rsidP="0018129A">
      <w:pPr>
        <w:spacing w:after="0" w:line="240" w:lineRule="auto"/>
        <w:ind w:left="567"/>
        <w:jc w:val="both"/>
        <w:rPr>
          <w:rFonts w:ascii="Garamond" w:eastAsia="Times New Roman" w:hAnsi="Garamond" w:cs="Times New Roman"/>
          <w:sz w:val="24"/>
          <w:szCs w:val="24"/>
          <w:vertAlign w:val="superscript"/>
        </w:rPr>
      </w:pPr>
      <w:proofErr w:type="gramStart"/>
      <w:r w:rsidRPr="007466C3">
        <w:rPr>
          <w:rFonts w:ascii="Garamond" w:eastAsia="Times New Roman" w:hAnsi="Garamond" w:cs="Times New Roman"/>
          <w:sz w:val="24"/>
          <w:szCs w:val="24"/>
        </w:rPr>
        <w:t>vonallal</w:t>
      </w:r>
      <w:proofErr w:type="gramEnd"/>
      <w:r w:rsidRPr="007466C3">
        <w:rPr>
          <w:rFonts w:ascii="Garamond" w:eastAsia="Times New Roman" w:hAnsi="Garamond" w:cs="Times New Roman"/>
          <w:sz w:val="24"/>
          <w:szCs w:val="24"/>
        </w:rPr>
        <w:t xml:space="preserve"> tartós jel</w:t>
      </w:r>
      <w:r w:rsidR="00207467" w:rsidRPr="007466C3">
        <w:rPr>
          <w:rFonts w:ascii="Garamond" w:eastAsia="Times New Roman" w:hAnsi="Garamond" w:cs="Times New Roman"/>
          <w:sz w:val="24"/>
          <w:szCs w:val="24"/>
        </w:rPr>
        <w:t>lel</w:t>
      </w:r>
      <w:r w:rsidRPr="007466C3">
        <w:rPr>
          <w:rFonts w:ascii="Garamond" w:eastAsia="Times New Roman" w:hAnsi="Garamond" w:cs="Times New Roman"/>
          <w:sz w:val="24"/>
          <w:szCs w:val="24"/>
        </w:rPr>
        <w:t xml:space="preserve"> felfestve kézi festéssel</w:t>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t xml:space="preserve">  61,2 m</w:t>
      </w:r>
      <w:r w:rsidRPr="007466C3">
        <w:rPr>
          <w:rFonts w:ascii="Garamond" w:eastAsia="Times New Roman" w:hAnsi="Garamond" w:cs="Times New Roman"/>
          <w:sz w:val="24"/>
          <w:szCs w:val="24"/>
          <w:vertAlign w:val="superscript"/>
        </w:rPr>
        <w:t>2</w:t>
      </w:r>
    </w:p>
    <w:p w:rsidR="005A49E4" w:rsidRPr="007466C3" w:rsidRDefault="005A49E4" w:rsidP="0018129A">
      <w:pPr>
        <w:spacing w:after="0" w:line="240" w:lineRule="auto"/>
        <w:ind w:left="567"/>
        <w:jc w:val="both"/>
        <w:rPr>
          <w:rFonts w:ascii="Garamond" w:eastAsia="Times New Roman" w:hAnsi="Garamond" w:cs="Times New Roman"/>
          <w:sz w:val="24"/>
          <w:szCs w:val="24"/>
        </w:rPr>
      </w:pPr>
      <w:r w:rsidRPr="007466C3">
        <w:rPr>
          <w:rFonts w:ascii="Garamond" w:eastAsia="Times New Roman" w:hAnsi="Garamond" w:cs="Times New Roman"/>
          <w:sz w:val="24"/>
          <w:szCs w:val="24"/>
        </w:rPr>
        <w:t xml:space="preserve">Mozgáskorlátozott tartós jel felfestve kézi </w:t>
      </w:r>
      <w:proofErr w:type="gramStart"/>
      <w:r w:rsidRPr="007466C3">
        <w:rPr>
          <w:rFonts w:ascii="Garamond" w:eastAsia="Times New Roman" w:hAnsi="Garamond" w:cs="Times New Roman"/>
          <w:sz w:val="24"/>
          <w:szCs w:val="24"/>
        </w:rPr>
        <w:t>festéssel</w:t>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t xml:space="preserve">    </w:t>
      </w:r>
      <w:r w:rsidR="00207467" w:rsidRPr="007466C3">
        <w:rPr>
          <w:rFonts w:ascii="Garamond" w:eastAsia="Times New Roman" w:hAnsi="Garamond" w:cs="Times New Roman"/>
          <w:sz w:val="24"/>
          <w:szCs w:val="24"/>
        </w:rPr>
        <w:t xml:space="preserve"> </w:t>
      </w:r>
      <w:r w:rsidRPr="007466C3">
        <w:rPr>
          <w:rFonts w:ascii="Garamond" w:eastAsia="Times New Roman" w:hAnsi="Garamond" w:cs="Times New Roman"/>
          <w:sz w:val="24"/>
          <w:szCs w:val="24"/>
        </w:rPr>
        <w:t>3</w:t>
      </w:r>
      <w:proofErr w:type="gramEnd"/>
      <w:r w:rsidRPr="007466C3">
        <w:rPr>
          <w:rFonts w:ascii="Garamond" w:eastAsia="Times New Roman" w:hAnsi="Garamond" w:cs="Times New Roman"/>
          <w:sz w:val="24"/>
          <w:szCs w:val="24"/>
        </w:rPr>
        <w:t xml:space="preserve"> db</w:t>
      </w:r>
    </w:p>
    <w:p w:rsidR="005A49E4" w:rsidRPr="007466C3" w:rsidRDefault="005A49E4" w:rsidP="0018129A">
      <w:pPr>
        <w:spacing w:after="0" w:line="240" w:lineRule="auto"/>
        <w:ind w:left="567"/>
        <w:jc w:val="both"/>
        <w:rPr>
          <w:rFonts w:ascii="Garamond" w:eastAsia="Times New Roman" w:hAnsi="Garamond" w:cs="Times New Roman"/>
          <w:sz w:val="24"/>
          <w:szCs w:val="24"/>
        </w:rPr>
      </w:pPr>
      <w:r w:rsidRPr="007466C3">
        <w:rPr>
          <w:rFonts w:ascii="Garamond" w:eastAsia="Times New Roman" w:hAnsi="Garamond" w:cs="Times New Roman"/>
          <w:sz w:val="24"/>
          <w:szCs w:val="24"/>
        </w:rPr>
        <w:t xml:space="preserve">Új KRESZ táblák elhelyezése 89 mm oszlopon </w:t>
      </w:r>
    </w:p>
    <w:p w:rsidR="005A49E4" w:rsidRPr="007466C3" w:rsidRDefault="005A49E4" w:rsidP="0018129A">
      <w:pPr>
        <w:spacing w:after="0" w:line="240" w:lineRule="auto"/>
        <w:ind w:left="567"/>
        <w:jc w:val="both"/>
        <w:rPr>
          <w:rFonts w:ascii="Garamond" w:eastAsia="Times New Roman" w:hAnsi="Garamond" w:cs="Times New Roman"/>
          <w:sz w:val="24"/>
          <w:szCs w:val="24"/>
        </w:rPr>
      </w:pPr>
      <w:proofErr w:type="gramStart"/>
      <w:r w:rsidRPr="007466C3">
        <w:rPr>
          <w:rFonts w:ascii="Garamond" w:eastAsia="Times New Roman" w:hAnsi="Garamond" w:cs="Times New Roman"/>
          <w:sz w:val="24"/>
          <w:szCs w:val="24"/>
        </w:rPr>
        <w:t>betontömbbel</w:t>
      </w:r>
      <w:proofErr w:type="gramEnd"/>
      <w:r w:rsidRPr="007466C3">
        <w:rPr>
          <w:rFonts w:ascii="Garamond" w:eastAsia="Times New Roman" w:hAnsi="Garamond" w:cs="Times New Roman"/>
          <w:sz w:val="24"/>
          <w:szCs w:val="24"/>
        </w:rPr>
        <w:t>, 60 cm-es méretben fényvisszaverő kivitelben</w:t>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t xml:space="preserve">    11 db</w:t>
      </w:r>
    </w:p>
    <w:p w:rsidR="005A49E4" w:rsidRPr="007466C3" w:rsidRDefault="005A49E4" w:rsidP="0018129A">
      <w:pPr>
        <w:spacing w:after="0" w:line="240" w:lineRule="auto"/>
        <w:ind w:left="567"/>
        <w:jc w:val="both"/>
        <w:rPr>
          <w:rFonts w:ascii="Garamond" w:eastAsia="Times New Roman" w:hAnsi="Garamond" w:cs="Times New Roman"/>
          <w:sz w:val="24"/>
          <w:szCs w:val="24"/>
        </w:rPr>
      </w:pPr>
      <w:r w:rsidRPr="007466C3">
        <w:rPr>
          <w:rFonts w:ascii="Garamond" w:eastAsia="Times New Roman" w:hAnsi="Garamond" w:cs="Times New Roman"/>
          <w:sz w:val="24"/>
          <w:szCs w:val="24"/>
        </w:rPr>
        <w:t xml:space="preserve">Burkolatjel festés tartós kivitelben kézi </w:t>
      </w:r>
      <w:proofErr w:type="gramStart"/>
      <w:r w:rsidRPr="007466C3">
        <w:rPr>
          <w:rFonts w:ascii="Garamond" w:eastAsia="Times New Roman" w:hAnsi="Garamond" w:cs="Times New Roman"/>
          <w:sz w:val="24"/>
          <w:szCs w:val="24"/>
        </w:rPr>
        <w:t>jel</w:t>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t xml:space="preserve">      2</w:t>
      </w:r>
      <w:proofErr w:type="gramEnd"/>
      <w:r w:rsidRPr="007466C3">
        <w:rPr>
          <w:rFonts w:ascii="Garamond" w:eastAsia="Times New Roman" w:hAnsi="Garamond" w:cs="Times New Roman"/>
          <w:sz w:val="24"/>
          <w:szCs w:val="24"/>
        </w:rPr>
        <w:t>,25 m</w:t>
      </w:r>
      <w:r w:rsidRPr="007466C3">
        <w:rPr>
          <w:rFonts w:ascii="Garamond" w:eastAsia="Times New Roman" w:hAnsi="Garamond" w:cs="Times New Roman"/>
          <w:sz w:val="24"/>
          <w:szCs w:val="24"/>
          <w:vertAlign w:val="superscript"/>
        </w:rPr>
        <w:t>2</w:t>
      </w:r>
    </w:p>
    <w:p w:rsidR="005A49E4" w:rsidRPr="007466C3" w:rsidRDefault="005A49E4" w:rsidP="0018129A">
      <w:pPr>
        <w:spacing w:after="0" w:line="240" w:lineRule="auto"/>
        <w:ind w:left="567"/>
        <w:jc w:val="both"/>
        <w:rPr>
          <w:rFonts w:ascii="Garamond" w:eastAsia="Times New Roman" w:hAnsi="Garamond" w:cs="Times New Roman"/>
          <w:sz w:val="24"/>
          <w:szCs w:val="24"/>
        </w:rPr>
      </w:pPr>
      <w:r w:rsidRPr="007466C3">
        <w:rPr>
          <w:rFonts w:ascii="Garamond" w:eastAsia="Times New Roman" w:hAnsi="Garamond" w:cs="Times New Roman"/>
          <w:sz w:val="24"/>
          <w:szCs w:val="24"/>
        </w:rPr>
        <w:t xml:space="preserve">D100 </w:t>
      </w:r>
      <w:proofErr w:type="spellStart"/>
      <w:r w:rsidRPr="007466C3">
        <w:rPr>
          <w:rFonts w:ascii="Garamond" w:eastAsia="Times New Roman" w:hAnsi="Garamond" w:cs="Times New Roman"/>
          <w:sz w:val="24"/>
          <w:szCs w:val="24"/>
        </w:rPr>
        <w:t>drain</w:t>
      </w:r>
      <w:proofErr w:type="spellEnd"/>
      <w:r w:rsidRPr="007466C3">
        <w:rPr>
          <w:rFonts w:ascii="Garamond" w:eastAsia="Times New Roman" w:hAnsi="Garamond" w:cs="Times New Roman"/>
          <w:sz w:val="24"/>
          <w:szCs w:val="24"/>
        </w:rPr>
        <w:t xml:space="preserve"> vezeték </w:t>
      </w:r>
      <w:proofErr w:type="gramStart"/>
      <w:r w:rsidRPr="007466C3">
        <w:rPr>
          <w:rFonts w:ascii="Garamond" w:eastAsia="Times New Roman" w:hAnsi="Garamond" w:cs="Times New Roman"/>
          <w:sz w:val="24"/>
          <w:szCs w:val="24"/>
        </w:rPr>
        <w:t>építése</w:t>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t xml:space="preserve">   218</w:t>
      </w:r>
      <w:proofErr w:type="gramEnd"/>
      <w:r w:rsidRPr="007466C3">
        <w:rPr>
          <w:rFonts w:ascii="Garamond" w:eastAsia="Times New Roman" w:hAnsi="Garamond" w:cs="Times New Roman"/>
          <w:sz w:val="24"/>
          <w:szCs w:val="24"/>
        </w:rPr>
        <w:t xml:space="preserve"> </w:t>
      </w:r>
      <w:proofErr w:type="spellStart"/>
      <w:r w:rsidRPr="007466C3">
        <w:rPr>
          <w:rFonts w:ascii="Garamond" w:eastAsia="Times New Roman" w:hAnsi="Garamond" w:cs="Times New Roman"/>
          <w:sz w:val="24"/>
          <w:szCs w:val="24"/>
        </w:rPr>
        <w:t>fm</w:t>
      </w:r>
      <w:proofErr w:type="spellEnd"/>
    </w:p>
    <w:p w:rsidR="005A49E4" w:rsidRPr="007466C3" w:rsidRDefault="005A49E4" w:rsidP="001838A3">
      <w:pPr>
        <w:spacing w:after="0" w:line="240" w:lineRule="auto"/>
        <w:ind w:left="567"/>
        <w:jc w:val="both"/>
        <w:rPr>
          <w:rFonts w:ascii="Garamond" w:eastAsia="Times New Roman" w:hAnsi="Garamond" w:cs="Times New Roman"/>
          <w:sz w:val="24"/>
          <w:szCs w:val="24"/>
        </w:rPr>
      </w:pPr>
      <w:r w:rsidRPr="007466C3">
        <w:rPr>
          <w:rFonts w:ascii="Garamond" w:eastAsia="Times New Roman" w:hAnsi="Garamond" w:cs="Times New Roman"/>
          <w:sz w:val="24"/>
          <w:szCs w:val="24"/>
        </w:rPr>
        <w:t>Útcsatlakozás</w:t>
      </w:r>
      <w:r w:rsidR="001838A3" w:rsidRPr="007466C3">
        <w:rPr>
          <w:rFonts w:ascii="Garamond" w:eastAsia="Times New Roman" w:hAnsi="Garamond" w:cs="Times New Roman"/>
          <w:sz w:val="24"/>
          <w:szCs w:val="24"/>
        </w:rPr>
        <w:t>nál burkolatmarás (mart anyag elszállítása</w:t>
      </w:r>
      <w:proofErr w:type="gramStart"/>
      <w:r w:rsidR="001838A3" w:rsidRPr="007466C3">
        <w:rPr>
          <w:rFonts w:ascii="Garamond" w:eastAsia="Times New Roman" w:hAnsi="Garamond" w:cs="Times New Roman"/>
          <w:sz w:val="24"/>
          <w:szCs w:val="24"/>
        </w:rPr>
        <w:t>)</w:t>
      </w:r>
      <w:r w:rsidRPr="007466C3">
        <w:rPr>
          <w:rFonts w:ascii="Garamond" w:eastAsia="Times New Roman" w:hAnsi="Garamond" w:cs="Times New Roman"/>
          <w:sz w:val="24"/>
          <w:szCs w:val="24"/>
        </w:rPr>
        <w:tab/>
      </w:r>
      <w:r w:rsidR="001838A3" w:rsidRPr="007466C3">
        <w:rPr>
          <w:rFonts w:ascii="Garamond" w:eastAsia="Times New Roman" w:hAnsi="Garamond" w:cs="Times New Roman"/>
          <w:sz w:val="24"/>
          <w:szCs w:val="24"/>
        </w:rPr>
        <w:t xml:space="preserve">                 70</w:t>
      </w:r>
      <w:proofErr w:type="gramEnd"/>
      <w:r w:rsidR="001838A3" w:rsidRPr="007466C3">
        <w:rPr>
          <w:rFonts w:ascii="Garamond" w:eastAsia="Times New Roman" w:hAnsi="Garamond" w:cs="Times New Roman"/>
          <w:sz w:val="24"/>
          <w:szCs w:val="24"/>
        </w:rPr>
        <w:t xml:space="preserve"> m</w:t>
      </w:r>
      <w:r w:rsidR="001838A3" w:rsidRPr="007466C3">
        <w:rPr>
          <w:rFonts w:ascii="Garamond" w:eastAsia="Times New Roman" w:hAnsi="Garamond" w:cs="Times New Roman"/>
          <w:sz w:val="24"/>
          <w:szCs w:val="24"/>
          <w:vertAlign w:val="superscript"/>
        </w:rPr>
        <w:t>2</w:t>
      </w:r>
      <w:r w:rsidRPr="007466C3">
        <w:rPr>
          <w:rFonts w:ascii="Garamond" w:eastAsia="Times New Roman" w:hAnsi="Garamond" w:cs="Times New Roman"/>
          <w:sz w:val="24"/>
          <w:szCs w:val="24"/>
        </w:rPr>
        <w:tab/>
      </w:r>
    </w:p>
    <w:p w:rsidR="005A49E4" w:rsidRPr="007466C3" w:rsidRDefault="005A49E4" w:rsidP="0018129A">
      <w:pPr>
        <w:spacing w:after="0" w:line="240" w:lineRule="auto"/>
        <w:ind w:left="567"/>
        <w:jc w:val="both"/>
        <w:rPr>
          <w:rFonts w:ascii="Garamond" w:eastAsia="Times New Roman" w:hAnsi="Garamond" w:cs="Times New Roman"/>
          <w:sz w:val="24"/>
          <w:szCs w:val="24"/>
          <w:vertAlign w:val="superscript"/>
        </w:rPr>
      </w:pPr>
      <w:r w:rsidRPr="007466C3">
        <w:rPr>
          <w:rFonts w:ascii="Garamond" w:eastAsia="Times New Roman" w:hAnsi="Garamond" w:cs="Times New Roman"/>
          <w:sz w:val="24"/>
          <w:szCs w:val="24"/>
        </w:rPr>
        <w:t>Útpadkák és rézsű felületek rendezése</w:t>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t xml:space="preserve"> 1201 m</w:t>
      </w:r>
      <w:r w:rsidRPr="007466C3">
        <w:rPr>
          <w:rFonts w:ascii="Garamond" w:eastAsia="Times New Roman" w:hAnsi="Garamond" w:cs="Times New Roman"/>
          <w:sz w:val="24"/>
          <w:szCs w:val="24"/>
          <w:vertAlign w:val="superscript"/>
        </w:rPr>
        <w:t>2</w:t>
      </w:r>
    </w:p>
    <w:p w:rsidR="00992707" w:rsidRPr="007466C3" w:rsidRDefault="005A49E4" w:rsidP="0018129A">
      <w:pPr>
        <w:spacing w:after="0" w:line="240" w:lineRule="auto"/>
        <w:ind w:left="567"/>
        <w:jc w:val="both"/>
        <w:rPr>
          <w:rFonts w:ascii="Garamond" w:eastAsia="Times New Roman" w:hAnsi="Garamond" w:cs="Times New Roman"/>
          <w:sz w:val="24"/>
          <w:szCs w:val="24"/>
        </w:rPr>
      </w:pPr>
      <w:r w:rsidRPr="007466C3">
        <w:rPr>
          <w:rFonts w:ascii="Garamond" w:eastAsia="Times New Roman" w:hAnsi="Garamond" w:cs="Times New Roman"/>
          <w:sz w:val="24"/>
          <w:szCs w:val="24"/>
        </w:rPr>
        <w:t xml:space="preserve">Rendezett felületek + zöld szigetek borítása 10 cm </w:t>
      </w:r>
      <w:proofErr w:type="spellStart"/>
      <w:r w:rsidRPr="007466C3">
        <w:rPr>
          <w:rFonts w:ascii="Garamond" w:eastAsia="Times New Roman" w:hAnsi="Garamond" w:cs="Times New Roman"/>
          <w:sz w:val="24"/>
          <w:szCs w:val="24"/>
        </w:rPr>
        <w:t>vtg</w:t>
      </w:r>
      <w:proofErr w:type="spellEnd"/>
      <w:r w:rsidRPr="007466C3">
        <w:rPr>
          <w:rFonts w:ascii="Garamond" w:eastAsia="Times New Roman" w:hAnsi="Garamond" w:cs="Times New Roman"/>
          <w:sz w:val="24"/>
          <w:szCs w:val="24"/>
        </w:rPr>
        <w:t xml:space="preserve"> </w:t>
      </w:r>
    </w:p>
    <w:p w:rsidR="005A49E4" w:rsidRPr="007466C3" w:rsidRDefault="005A49E4" w:rsidP="0018129A">
      <w:pPr>
        <w:spacing w:after="0" w:line="240" w:lineRule="auto"/>
        <w:ind w:left="567"/>
        <w:jc w:val="both"/>
        <w:rPr>
          <w:rFonts w:ascii="Garamond" w:eastAsia="Times New Roman" w:hAnsi="Garamond" w:cs="Times New Roman"/>
          <w:sz w:val="24"/>
          <w:szCs w:val="24"/>
          <w:vertAlign w:val="superscript"/>
        </w:rPr>
      </w:pPr>
      <w:proofErr w:type="gramStart"/>
      <w:r w:rsidRPr="007466C3">
        <w:rPr>
          <w:rFonts w:ascii="Garamond" w:eastAsia="Times New Roman" w:hAnsi="Garamond" w:cs="Times New Roman"/>
          <w:sz w:val="24"/>
          <w:szCs w:val="24"/>
        </w:rPr>
        <w:t>humuszréteggel</w:t>
      </w:r>
      <w:proofErr w:type="gramEnd"/>
      <w:r w:rsidRPr="007466C3">
        <w:rPr>
          <w:rFonts w:ascii="Garamond" w:eastAsia="Times New Roman" w:hAnsi="Garamond" w:cs="Times New Roman"/>
          <w:sz w:val="24"/>
          <w:szCs w:val="24"/>
        </w:rPr>
        <w:t>, 8g/m2 fűmag keverékkel</w:t>
      </w:r>
      <w:r w:rsidR="00992707" w:rsidRPr="007466C3">
        <w:rPr>
          <w:rFonts w:ascii="Garamond" w:eastAsia="Times New Roman" w:hAnsi="Garamond" w:cs="Times New Roman"/>
          <w:sz w:val="24"/>
          <w:szCs w:val="24"/>
        </w:rPr>
        <w:tab/>
      </w:r>
      <w:r w:rsidR="00992707" w:rsidRPr="007466C3">
        <w:rPr>
          <w:rFonts w:ascii="Garamond" w:eastAsia="Times New Roman" w:hAnsi="Garamond" w:cs="Times New Roman"/>
          <w:sz w:val="24"/>
          <w:szCs w:val="24"/>
        </w:rPr>
        <w:tab/>
      </w:r>
      <w:r w:rsidR="00992707" w:rsidRPr="007466C3">
        <w:rPr>
          <w:rFonts w:ascii="Garamond" w:eastAsia="Times New Roman" w:hAnsi="Garamond" w:cs="Times New Roman"/>
          <w:sz w:val="24"/>
          <w:szCs w:val="24"/>
        </w:rPr>
        <w:tab/>
      </w:r>
      <w:r w:rsidR="00992707" w:rsidRPr="007466C3">
        <w:rPr>
          <w:rFonts w:ascii="Garamond" w:eastAsia="Times New Roman" w:hAnsi="Garamond" w:cs="Times New Roman"/>
          <w:sz w:val="24"/>
          <w:szCs w:val="24"/>
        </w:rPr>
        <w:tab/>
        <w:t>1473 m</w:t>
      </w:r>
      <w:r w:rsidR="00992707" w:rsidRPr="007466C3">
        <w:rPr>
          <w:rFonts w:ascii="Garamond" w:eastAsia="Times New Roman" w:hAnsi="Garamond" w:cs="Times New Roman"/>
          <w:sz w:val="24"/>
          <w:szCs w:val="24"/>
          <w:vertAlign w:val="superscript"/>
        </w:rPr>
        <w:t>2</w:t>
      </w:r>
    </w:p>
    <w:p w:rsidR="00992707" w:rsidRPr="007466C3" w:rsidRDefault="00992707" w:rsidP="0018129A">
      <w:pPr>
        <w:spacing w:after="0" w:line="240" w:lineRule="auto"/>
        <w:ind w:left="567"/>
        <w:jc w:val="both"/>
        <w:rPr>
          <w:rFonts w:ascii="Garamond" w:eastAsia="Times New Roman" w:hAnsi="Garamond" w:cs="Times New Roman"/>
          <w:sz w:val="24"/>
          <w:szCs w:val="24"/>
        </w:rPr>
      </w:pPr>
      <w:r w:rsidRPr="007466C3">
        <w:rPr>
          <w:rFonts w:ascii="Garamond" w:eastAsia="Times New Roman" w:hAnsi="Garamond" w:cs="Times New Roman"/>
          <w:sz w:val="24"/>
          <w:szCs w:val="24"/>
        </w:rPr>
        <w:t xml:space="preserve">Faültetés </w:t>
      </w:r>
      <w:proofErr w:type="gramStart"/>
      <w:r w:rsidRPr="007466C3">
        <w:rPr>
          <w:rFonts w:ascii="Garamond" w:eastAsia="Times New Roman" w:hAnsi="Garamond" w:cs="Times New Roman"/>
          <w:sz w:val="24"/>
          <w:szCs w:val="24"/>
        </w:rPr>
        <w:t>SF(</w:t>
      </w:r>
      <w:proofErr w:type="gramEnd"/>
      <w:r w:rsidRPr="007466C3">
        <w:rPr>
          <w:rFonts w:ascii="Garamond" w:eastAsia="Times New Roman" w:hAnsi="Garamond" w:cs="Times New Roman"/>
          <w:sz w:val="24"/>
          <w:szCs w:val="24"/>
        </w:rPr>
        <w:t>sorfa) minőségű gömb (pl. akác, kőris, megy)</w:t>
      </w:r>
    </w:p>
    <w:p w:rsidR="00992707" w:rsidRPr="007466C3" w:rsidRDefault="00992707" w:rsidP="00992707">
      <w:pPr>
        <w:spacing w:after="0" w:line="240" w:lineRule="auto"/>
        <w:ind w:firstLine="567"/>
        <w:jc w:val="both"/>
        <w:rPr>
          <w:rFonts w:ascii="Garamond" w:eastAsia="Times New Roman" w:hAnsi="Garamond" w:cs="Times New Roman"/>
          <w:sz w:val="24"/>
          <w:szCs w:val="24"/>
        </w:rPr>
      </w:pPr>
      <w:proofErr w:type="gramStart"/>
      <w:r w:rsidRPr="007466C3">
        <w:rPr>
          <w:rFonts w:ascii="Garamond" w:eastAsia="Times New Roman" w:hAnsi="Garamond" w:cs="Times New Roman"/>
          <w:sz w:val="24"/>
          <w:szCs w:val="24"/>
        </w:rPr>
        <w:t>fa</w:t>
      </w:r>
      <w:proofErr w:type="gramEnd"/>
      <w:r w:rsidRPr="007466C3">
        <w:rPr>
          <w:rFonts w:ascii="Garamond" w:eastAsia="Times New Roman" w:hAnsi="Garamond" w:cs="Times New Roman"/>
          <w:sz w:val="24"/>
          <w:szCs w:val="24"/>
        </w:rPr>
        <w:t xml:space="preserve"> 12/16 cm </w:t>
      </w:r>
      <w:proofErr w:type="spellStart"/>
      <w:r w:rsidRPr="007466C3">
        <w:rPr>
          <w:rFonts w:ascii="Garamond" w:eastAsia="Times New Roman" w:hAnsi="Garamond" w:cs="Times New Roman"/>
          <w:sz w:val="24"/>
          <w:szCs w:val="24"/>
        </w:rPr>
        <w:t>körátrmérőjú</w:t>
      </w:r>
      <w:proofErr w:type="spellEnd"/>
      <w:r w:rsidRPr="007466C3">
        <w:rPr>
          <w:rFonts w:ascii="Garamond" w:eastAsia="Times New Roman" w:hAnsi="Garamond" w:cs="Times New Roman"/>
          <w:sz w:val="24"/>
          <w:szCs w:val="24"/>
        </w:rPr>
        <w:t xml:space="preserve">, kétszer átültetett, földlabdával, </w:t>
      </w:r>
    </w:p>
    <w:p w:rsidR="00992707" w:rsidRPr="007466C3" w:rsidRDefault="00992707" w:rsidP="00992707">
      <w:pPr>
        <w:spacing w:after="0" w:line="240" w:lineRule="auto"/>
        <w:ind w:firstLine="567"/>
        <w:jc w:val="both"/>
        <w:rPr>
          <w:rFonts w:ascii="Garamond" w:eastAsia="Times New Roman" w:hAnsi="Garamond" w:cs="Times New Roman"/>
          <w:sz w:val="24"/>
          <w:szCs w:val="24"/>
        </w:rPr>
      </w:pPr>
      <w:proofErr w:type="gramStart"/>
      <w:r w:rsidRPr="007466C3">
        <w:rPr>
          <w:rFonts w:ascii="Garamond" w:eastAsia="Times New Roman" w:hAnsi="Garamond" w:cs="Times New Roman"/>
          <w:sz w:val="24"/>
          <w:szCs w:val="24"/>
        </w:rPr>
        <w:t>ültetéssel</w:t>
      </w:r>
      <w:proofErr w:type="gramEnd"/>
      <w:r w:rsidRPr="007466C3">
        <w:rPr>
          <w:rFonts w:ascii="Garamond" w:eastAsia="Times New Roman" w:hAnsi="Garamond" w:cs="Times New Roman"/>
          <w:sz w:val="24"/>
          <w:szCs w:val="24"/>
        </w:rPr>
        <w:t>, vízöntözőcsővel, karózással</w:t>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t xml:space="preserve">    60 db</w:t>
      </w:r>
    </w:p>
    <w:p w:rsidR="00992707" w:rsidRPr="007466C3" w:rsidRDefault="00992707" w:rsidP="00992707">
      <w:pPr>
        <w:spacing w:after="0" w:line="240" w:lineRule="auto"/>
        <w:ind w:firstLine="567"/>
        <w:jc w:val="both"/>
        <w:rPr>
          <w:rFonts w:ascii="Garamond" w:eastAsia="Times New Roman" w:hAnsi="Garamond" w:cs="Times New Roman"/>
          <w:sz w:val="24"/>
          <w:szCs w:val="24"/>
          <w:vertAlign w:val="superscript"/>
        </w:rPr>
      </w:pPr>
      <w:r w:rsidRPr="007466C3">
        <w:rPr>
          <w:rFonts w:ascii="Garamond" w:eastAsia="Times New Roman" w:hAnsi="Garamond" w:cs="Times New Roman"/>
          <w:sz w:val="24"/>
          <w:szCs w:val="24"/>
        </w:rPr>
        <w:t xml:space="preserve">Talajcsere földkiemeléssel, 50/150 </w:t>
      </w:r>
      <w:proofErr w:type="spellStart"/>
      <w:r w:rsidRPr="007466C3">
        <w:rPr>
          <w:rFonts w:ascii="Garamond" w:eastAsia="Times New Roman" w:hAnsi="Garamond" w:cs="Times New Roman"/>
          <w:sz w:val="24"/>
          <w:szCs w:val="24"/>
        </w:rPr>
        <w:t>zk</w:t>
      </w:r>
      <w:proofErr w:type="spellEnd"/>
      <w:r w:rsidRPr="007466C3">
        <w:rPr>
          <w:rFonts w:ascii="Garamond" w:eastAsia="Times New Roman" w:hAnsi="Garamond" w:cs="Times New Roman"/>
          <w:sz w:val="24"/>
          <w:szCs w:val="24"/>
        </w:rPr>
        <w:t xml:space="preserve"> beépítésével 50,0cm </w:t>
      </w:r>
      <w:proofErr w:type="spellStart"/>
      <w:r w:rsidRPr="007466C3">
        <w:rPr>
          <w:rFonts w:ascii="Garamond" w:eastAsia="Times New Roman" w:hAnsi="Garamond" w:cs="Times New Roman"/>
          <w:sz w:val="24"/>
          <w:szCs w:val="24"/>
        </w:rPr>
        <w:t>vtg-ban</w:t>
      </w:r>
      <w:proofErr w:type="spellEnd"/>
      <w:r w:rsidRPr="007466C3">
        <w:rPr>
          <w:rFonts w:ascii="Garamond" w:eastAsia="Times New Roman" w:hAnsi="Garamond" w:cs="Times New Roman"/>
          <w:sz w:val="24"/>
          <w:szCs w:val="24"/>
        </w:rPr>
        <w:tab/>
        <w:t>1650 m</w:t>
      </w:r>
      <w:r w:rsidRPr="007466C3">
        <w:rPr>
          <w:rFonts w:ascii="Garamond" w:eastAsia="Times New Roman" w:hAnsi="Garamond" w:cs="Times New Roman"/>
          <w:sz w:val="24"/>
          <w:szCs w:val="24"/>
          <w:vertAlign w:val="superscript"/>
        </w:rPr>
        <w:t>2</w:t>
      </w:r>
    </w:p>
    <w:p w:rsidR="00CA69DB" w:rsidRPr="007466C3" w:rsidRDefault="00CA69DB" w:rsidP="00992707">
      <w:pPr>
        <w:spacing w:after="0" w:line="240" w:lineRule="auto"/>
        <w:ind w:firstLine="567"/>
        <w:jc w:val="both"/>
        <w:rPr>
          <w:rFonts w:ascii="Garamond" w:eastAsia="Times New Roman" w:hAnsi="Garamond" w:cs="Times New Roman"/>
          <w:sz w:val="24"/>
          <w:szCs w:val="24"/>
        </w:rPr>
      </w:pPr>
      <w:r w:rsidRPr="007466C3">
        <w:rPr>
          <w:rFonts w:ascii="Garamond" w:eastAsia="Times New Roman" w:hAnsi="Garamond" w:cs="Times New Roman"/>
          <w:sz w:val="24"/>
          <w:szCs w:val="24"/>
        </w:rPr>
        <w:t xml:space="preserve">Forgalomkorlátozási terv kidolgozása a kivitelezési </w:t>
      </w:r>
    </w:p>
    <w:p w:rsidR="00CA69DB" w:rsidRPr="007466C3" w:rsidRDefault="00CA69DB" w:rsidP="00992707">
      <w:pPr>
        <w:spacing w:after="0" w:line="240" w:lineRule="auto"/>
        <w:ind w:firstLine="567"/>
        <w:jc w:val="both"/>
        <w:rPr>
          <w:rFonts w:ascii="Garamond" w:eastAsia="Times New Roman" w:hAnsi="Garamond" w:cs="Times New Roman"/>
          <w:sz w:val="24"/>
          <w:szCs w:val="24"/>
        </w:rPr>
      </w:pPr>
      <w:proofErr w:type="gramStart"/>
      <w:r w:rsidRPr="007466C3">
        <w:rPr>
          <w:rFonts w:ascii="Garamond" w:eastAsia="Times New Roman" w:hAnsi="Garamond" w:cs="Times New Roman"/>
          <w:sz w:val="24"/>
          <w:szCs w:val="24"/>
        </w:rPr>
        <w:t>munkálatokat</w:t>
      </w:r>
      <w:proofErr w:type="gramEnd"/>
      <w:r w:rsidRPr="007466C3">
        <w:rPr>
          <w:rFonts w:ascii="Garamond" w:eastAsia="Times New Roman" w:hAnsi="Garamond" w:cs="Times New Roman"/>
          <w:sz w:val="24"/>
          <w:szCs w:val="24"/>
        </w:rPr>
        <w:t xml:space="preserve"> megelőzően (Megrendelővel, szükséges hatóságokkal </w:t>
      </w:r>
    </w:p>
    <w:p w:rsidR="00992707" w:rsidRPr="007466C3" w:rsidRDefault="00CA69DB" w:rsidP="00992707">
      <w:pPr>
        <w:spacing w:after="0" w:line="240" w:lineRule="auto"/>
        <w:ind w:firstLine="567"/>
        <w:jc w:val="both"/>
        <w:rPr>
          <w:rFonts w:ascii="Garamond" w:eastAsia="Times New Roman" w:hAnsi="Garamond" w:cs="Times New Roman"/>
          <w:sz w:val="24"/>
          <w:szCs w:val="24"/>
        </w:rPr>
      </w:pPr>
      <w:proofErr w:type="gramStart"/>
      <w:r w:rsidRPr="007466C3">
        <w:rPr>
          <w:rFonts w:ascii="Garamond" w:eastAsia="Times New Roman" w:hAnsi="Garamond" w:cs="Times New Roman"/>
          <w:sz w:val="24"/>
          <w:szCs w:val="24"/>
        </w:rPr>
        <w:t>egyeztetve</w:t>
      </w:r>
      <w:proofErr w:type="gramEnd"/>
      <w:r w:rsidRPr="007466C3">
        <w:rPr>
          <w:rFonts w:ascii="Garamond" w:eastAsia="Times New Roman" w:hAnsi="Garamond" w:cs="Times New Roman"/>
          <w:sz w:val="24"/>
          <w:szCs w:val="24"/>
        </w:rPr>
        <w:t>, elfogadva)</w:t>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t xml:space="preserve">      1 db</w:t>
      </w:r>
    </w:p>
    <w:p w:rsidR="00CA69DB" w:rsidRPr="007466C3" w:rsidRDefault="00CA69DB" w:rsidP="00992707">
      <w:pPr>
        <w:spacing w:after="0" w:line="240" w:lineRule="auto"/>
        <w:ind w:firstLine="567"/>
        <w:jc w:val="both"/>
        <w:rPr>
          <w:rFonts w:ascii="Garamond" w:eastAsia="Times New Roman" w:hAnsi="Garamond" w:cs="Times New Roman"/>
          <w:sz w:val="24"/>
          <w:szCs w:val="24"/>
        </w:rPr>
      </w:pPr>
      <w:r w:rsidRPr="007466C3">
        <w:rPr>
          <w:rFonts w:ascii="Garamond" w:eastAsia="Times New Roman" w:hAnsi="Garamond" w:cs="Times New Roman"/>
          <w:sz w:val="24"/>
          <w:szCs w:val="24"/>
        </w:rPr>
        <w:t xml:space="preserve">Ideiglenes forgalomszabályozás berendezéseinek telepítése, </w:t>
      </w:r>
    </w:p>
    <w:p w:rsidR="00CA69DB" w:rsidRPr="007466C3" w:rsidRDefault="00CA69DB" w:rsidP="00992707">
      <w:pPr>
        <w:spacing w:after="0" w:line="240" w:lineRule="auto"/>
        <w:ind w:firstLine="567"/>
        <w:jc w:val="both"/>
        <w:rPr>
          <w:rFonts w:ascii="Garamond" w:eastAsia="Times New Roman" w:hAnsi="Garamond" w:cs="Times New Roman"/>
          <w:sz w:val="24"/>
          <w:szCs w:val="24"/>
        </w:rPr>
      </w:pPr>
      <w:proofErr w:type="gramStart"/>
      <w:r w:rsidRPr="007466C3">
        <w:rPr>
          <w:rFonts w:ascii="Garamond" w:eastAsia="Times New Roman" w:hAnsi="Garamond" w:cs="Times New Roman"/>
          <w:sz w:val="24"/>
          <w:szCs w:val="24"/>
        </w:rPr>
        <w:t>üzemelés</w:t>
      </w:r>
      <w:proofErr w:type="gramEnd"/>
      <w:r w:rsidRPr="007466C3">
        <w:rPr>
          <w:rFonts w:ascii="Garamond" w:eastAsia="Times New Roman" w:hAnsi="Garamond" w:cs="Times New Roman"/>
          <w:sz w:val="24"/>
          <w:szCs w:val="24"/>
        </w:rPr>
        <w:t xml:space="preserve"> biztosítása (jelzőlámpák, táblakészletek, stb.)</w:t>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t xml:space="preserve">      5 készlet</w:t>
      </w:r>
    </w:p>
    <w:p w:rsidR="00CA69DB" w:rsidRPr="007466C3" w:rsidRDefault="00CA69DB" w:rsidP="00CA69DB">
      <w:pPr>
        <w:spacing w:after="0" w:line="240" w:lineRule="auto"/>
        <w:ind w:left="567"/>
        <w:rPr>
          <w:rFonts w:ascii="Garamond" w:eastAsia="Times New Roman" w:hAnsi="Garamond" w:cs="Times New Roman"/>
          <w:sz w:val="24"/>
          <w:szCs w:val="24"/>
        </w:rPr>
      </w:pPr>
      <w:proofErr w:type="spellStart"/>
      <w:r w:rsidRPr="007466C3">
        <w:rPr>
          <w:rFonts w:ascii="Garamond" w:eastAsia="Times New Roman" w:hAnsi="Garamond" w:cs="Times New Roman"/>
          <w:sz w:val="24"/>
          <w:szCs w:val="24"/>
        </w:rPr>
        <w:lastRenderedPageBreak/>
        <w:t>Nyíltvíztartás</w:t>
      </w:r>
      <w:proofErr w:type="spellEnd"/>
      <w:r w:rsidRPr="007466C3">
        <w:rPr>
          <w:rFonts w:ascii="Garamond" w:eastAsia="Times New Roman" w:hAnsi="Garamond" w:cs="Times New Roman"/>
          <w:sz w:val="24"/>
          <w:szCs w:val="24"/>
        </w:rPr>
        <w:t xml:space="preserve"> szívókútjainak készítése,</w:t>
      </w:r>
      <w:r w:rsidRPr="007466C3">
        <w:rPr>
          <w:rFonts w:ascii="Garamond" w:eastAsia="Times New Roman" w:hAnsi="Garamond" w:cs="Times New Roman"/>
          <w:sz w:val="24"/>
          <w:szCs w:val="24"/>
        </w:rPr>
        <w:br/>
        <w:t xml:space="preserve">kútgyűrű beépítése 80/75 cm méretű </w:t>
      </w:r>
      <w:proofErr w:type="gramStart"/>
      <w:r w:rsidRPr="007466C3">
        <w:rPr>
          <w:rFonts w:ascii="Garamond" w:eastAsia="Times New Roman" w:hAnsi="Garamond" w:cs="Times New Roman"/>
          <w:sz w:val="24"/>
          <w:szCs w:val="24"/>
        </w:rPr>
        <w:t>elemekkel</w:t>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t xml:space="preserve">    110</w:t>
      </w:r>
      <w:proofErr w:type="gramEnd"/>
      <w:r w:rsidRPr="007466C3">
        <w:rPr>
          <w:rFonts w:ascii="Garamond" w:eastAsia="Times New Roman" w:hAnsi="Garamond" w:cs="Times New Roman"/>
          <w:sz w:val="24"/>
          <w:szCs w:val="24"/>
        </w:rPr>
        <w:t xml:space="preserve"> </w:t>
      </w:r>
      <w:proofErr w:type="spellStart"/>
      <w:r w:rsidRPr="007466C3">
        <w:rPr>
          <w:rFonts w:ascii="Garamond" w:eastAsia="Times New Roman" w:hAnsi="Garamond" w:cs="Times New Roman"/>
          <w:sz w:val="24"/>
          <w:szCs w:val="24"/>
        </w:rPr>
        <w:t>fm</w:t>
      </w:r>
      <w:proofErr w:type="spellEnd"/>
    </w:p>
    <w:p w:rsidR="00CA69DB" w:rsidRPr="007466C3" w:rsidRDefault="00CA69DB" w:rsidP="00CA69DB">
      <w:pPr>
        <w:spacing w:after="0" w:line="240" w:lineRule="auto"/>
        <w:ind w:left="567"/>
        <w:rPr>
          <w:rFonts w:ascii="Garamond" w:eastAsia="Times New Roman" w:hAnsi="Garamond" w:cs="Times New Roman"/>
          <w:sz w:val="24"/>
          <w:szCs w:val="24"/>
        </w:rPr>
      </w:pPr>
      <w:proofErr w:type="spellStart"/>
      <w:r w:rsidRPr="007466C3">
        <w:rPr>
          <w:rFonts w:ascii="Garamond" w:eastAsia="Times New Roman" w:hAnsi="Garamond" w:cs="Times New Roman"/>
          <w:sz w:val="24"/>
          <w:szCs w:val="24"/>
        </w:rPr>
        <w:t>Nyíltvíztartásnál</w:t>
      </w:r>
      <w:proofErr w:type="spellEnd"/>
      <w:r w:rsidRPr="007466C3">
        <w:rPr>
          <w:rFonts w:ascii="Garamond" w:eastAsia="Times New Roman" w:hAnsi="Garamond" w:cs="Times New Roman"/>
          <w:sz w:val="24"/>
          <w:szCs w:val="24"/>
        </w:rPr>
        <w:t xml:space="preserve"> </w:t>
      </w:r>
      <w:proofErr w:type="spellStart"/>
      <w:r w:rsidRPr="007466C3">
        <w:rPr>
          <w:rFonts w:ascii="Garamond" w:eastAsia="Times New Roman" w:hAnsi="Garamond" w:cs="Times New Roman"/>
          <w:sz w:val="24"/>
          <w:szCs w:val="24"/>
        </w:rPr>
        <w:t>helyszínentartás</w:t>
      </w:r>
      <w:proofErr w:type="spellEnd"/>
      <w:r w:rsidRPr="007466C3">
        <w:rPr>
          <w:rFonts w:ascii="Garamond" w:eastAsia="Times New Roman" w:hAnsi="Garamond" w:cs="Times New Roman"/>
          <w:sz w:val="24"/>
          <w:szCs w:val="24"/>
        </w:rPr>
        <w:t>,</w:t>
      </w:r>
      <w:r w:rsidRPr="007466C3">
        <w:rPr>
          <w:rFonts w:ascii="Garamond" w:eastAsia="Times New Roman" w:hAnsi="Garamond" w:cs="Times New Roman"/>
          <w:sz w:val="24"/>
          <w:szCs w:val="24"/>
        </w:rPr>
        <w:br/>
        <w:t xml:space="preserve">0-500 liter/perc teljesítményű </w:t>
      </w:r>
      <w:proofErr w:type="gramStart"/>
      <w:r w:rsidRPr="007466C3">
        <w:rPr>
          <w:rFonts w:ascii="Garamond" w:eastAsia="Times New Roman" w:hAnsi="Garamond" w:cs="Times New Roman"/>
          <w:sz w:val="24"/>
          <w:szCs w:val="24"/>
        </w:rPr>
        <w:t>szivattyúval</w:t>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t xml:space="preserve">    600</w:t>
      </w:r>
      <w:proofErr w:type="gramEnd"/>
      <w:r w:rsidRPr="007466C3">
        <w:rPr>
          <w:rFonts w:ascii="Garamond" w:eastAsia="Times New Roman" w:hAnsi="Garamond" w:cs="Times New Roman"/>
          <w:sz w:val="24"/>
          <w:szCs w:val="24"/>
        </w:rPr>
        <w:t xml:space="preserve"> óra</w:t>
      </w:r>
    </w:p>
    <w:p w:rsidR="00CA69DB" w:rsidRPr="007466C3" w:rsidRDefault="00CA69DB" w:rsidP="00CA69DB">
      <w:pPr>
        <w:spacing w:after="0" w:line="240" w:lineRule="auto"/>
        <w:ind w:left="567"/>
        <w:rPr>
          <w:rFonts w:ascii="Garamond" w:eastAsia="Times New Roman" w:hAnsi="Garamond" w:cs="Times New Roman"/>
          <w:sz w:val="24"/>
          <w:szCs w:val="24"/>
        </w:rPr>
      </w:pPr>
      <w:proofErr w:type="spellStart"/>
      <w:r w:rsidRPr="007466C3">
        <w:rPr>
          <w:rFonts w:ascii="Garamond" w:eastAsia="Times New Roman" w:hAnsi="Garamond" w:cs="Times New Roman"/>
          <w:sz w:val="24"/>
          <w:szCs w:val="24"/>
        </w:rPr>
        <w:t>Nyíltvíztartásnál</w:t>
      </w:r>
      <w:proofErr w:type="spellEnd"/>
      <w:r w:rsidRPr="007466C3">
        <w:rPr>
          <w:rFonts w:ascii="Garamond" w:eastAsia="Times New Roman" w:hAnsi="Garamond" w:cs="Times New Roman"/>
          <w:sz w:val="24"/>
          <w:szCs w:val="24"/>
        </w:rPr>
        <w:t xml:space="preserve"> üzemelés,</w:t>
      </w:r>
      <w:r w:rsidRPr="007466C3">
        <w:rPr>
          <w:rFonts w:ascii="Garamond" w:eastAsia="Times New Roman" w:hAnsi="Garamond" w:cs="Times New Roman"/>
          <w:sz w:val="24"/>
          <w:szCs w:val="24"/>
        </w:rPr>
        <w:br/>
        <w:t xml:space="preserve">0-500 liter/perc teljesítményű </w:t>
      </w:r>
      <w:proofErr w:type="gramStart"/>
      <w:r w:rsidRPr="007466C3">
        <w:rPr>
          <w:rFonts w:ascii="Garamond" w:eastAsia="Times New Roman" w:hAnsi="Garamond" w:cs="Times New Roman"/>
          <w:sz w:val="24"/>
          <w:szCs w:val="24"/>
        </w:rPr>
        <w:t>szivattyúval</w:t>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t xml:space="preserve">    600</w:t>
      </w:r>
      <w:proofErr w:type="gramEnd"/>
      <w:r w:rsidRPr="007466C3">
        <w:rPr>
          <w:rFonts w:ascii="Garamond" w:eastAsia="Times New Roman" w:hAnsi="Garamond" w:cs="Times New Roman"/>
          <w:sz w:val="24"/>
          <w:szCs w:val="24"/>
        </w:rPr>
        <w:t xml:space="preserve"> óra</w:t>
      </w:r>
    </w:p>
    <w:p w:rsidR="00CA69DB" w:rsidRPr="007466C3" w:rsidRDefault="00CA69DB" w:rsidP="00CA69DB">
      <w:pPr>
        <w:spacing w:after="0" w:line="240" w:lineRule="auto"/>
        <w:ind w:left="567"/>
        <w:rPr>
          <w:rFonts w:ascii="Garamond" w:eastAsia="Times New Roman" w:hAnsi="Garamond" w:cs="Times New Roman"/>
          <w:sz w:val="24"/>
          <w:szCs w:val="24"/>
        </w:rPr>
      </w:pPr>
      <w:r w:rsidRPr="007466C3">
        <w:rPr>
          <w:rFonts w:ascii="Garamond" w:eastAsia="Times New Roman" w:hAnsi="Garamond" w:cs="Times New Roman"/>
          <w:sz w:val="24"/>
          <w:szCs w:val="24"/>
        </w:rPr>
        <w:t>Telepen kevert beton ágyazat készítése járda alá Ckt4 kavicsbeton</w:t>
      </w:r>
    </w:p>
    <w:p w:rsidR="00CA69DB" w:rsidRPr="007466C3" w:rsidRDefault="00CA69DB" w:rsidP="00CA69DB">
      <w:pPr>
        <w:spacing w:after="0" w:line="240" w:lineRule="auto"/>
        <w:ind w:left="567"/>
        <w:rPr>
          <w:rFonts w:ascii="Garamond" w:eastAsia="Times New Roman" w:hAnsi="Garamond" w:cs="Times New Roman"/>
          <w:sz w:val="24"/>
          <w:szCs w:val="24"/>
          <w:vertAlign w:val="superscript"/>
        </w:rPr>
      </w:pPr>
      <w:r w:rsidRPr="007466C3">
        <w:rPr>
          <w:rFonts w:ascii="Garamond" w:eastAsia="Times New Roman" w:hAnsi="Garamond" w:cs="Times New Roman"/>
          <w:sz w:val="24"/>
          <w:szCs w:val="24"/>
        </w:rPr>
        <w:t xml:space="preserve">15 cm </w:t>
      </w:r>
      <w:proofErr w:type="spellStart"/>
      <w:r w:rsidRPr="007466C3">
        <w:rPr>
          <w:rFonts w:ascii="Garamond" w:eastAsia="Times New Roman" w:hAnsi="Garamond" w:cs="Times New Roman"/>
          <w:sz w:val="24"/>
          <w:szCs w:val="24"/>
        </w:rPr>
        <w:t>vtg-ban</w:t>
      </w:r>
      <w:proofErr w:type="spellEnd"/>
      <w:r w:rsidRPr="007466C3">
        <w:rPr>
          <w:rFonts w:ascii="Garamond" w:eastAsia="Times New Roman" w:hAnsi="Garamond" w:cs="Times New Roman"/>
          <w:sz w:val="24"/>
          <w:szCs w:val="24"/>
        </w:rPr>
        <w:t xml:space="preserve"> </w:t>
      </w:r>
      <w:proofErr w:type="gramStart"/>
      <w:r w:rsidRPr="007466C3">
        <w:rPr>
          <w:rFonts w:ascii="Garamond" w:eastAsia="Times New Roman" w:hAnsi="Garamond" w:cs="Times New Roman"/>
          <w:sz w:val="24"/>
          <w:szCs w:val="24"/>
        </w:rPr>
        <w:t>307m2</w:t>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t xml:space="preserve">   46</w:t>
      </w:r>
      <w:proofErr w:type="gramEnd"/>
      <w:r w:rsidRPr="007466C3">
        <w:rPr>
          <w:rFonts w:ascii="Garamond" w:eastAsia="Times New Roman" w:hAnsi="Garamond" w:cs="Times New Roman"/>
          <w:sz w:val="24"/>
          <w:szCs w:val="24"/>
        </w:rPr>
        <w:t>,05 m</w:t>
      </w:r>
      <w:r w:rsidRPr="007466C3">
        <w:rPr>
          <w:rFonts w:ascii="Garamond" w:eastAsia="Times New Roman" w:hAnsi="Garamond" w:cs="Times New Roman"/>
          <w:sz w:val="24"/>
          <w:szCs w:val="24"/>
          <w:vertAlign w:val="superscript"/>
        </w:rPr>
        <w:t>3</w:t>
      </w:r>
    </w:p>
    <w:p w:rsidR="00CA69DB" w:rsidRPr="007466C3" w:rsidRDefault="00CA69DB" w:rsidP="00CA69DB">
      <w:pPr>
        <w:spacing w:after="0" w:line="240" w:lineRule="auto"/>
        <w:ind w:left="567"/>
        <w:rPr>
          <w:rFonts w:ascii="Garamond" w:eastAsia="Times New Roman" w:hAnsi="Garamond" w:cs="Times New Roman"/>
          <w:sz w:val="24"/>
          <w:szCs w:val="24"/>
        </w:rPr>
      </w:pPr>
      <w:r w:rsidRPr="007466C3">
        <w:rPr>
          <w:rFonts w:ascii="Garamond" w:eastAsia="Times New Roman" w:hAnsi="Garamond" w:cs="Times New Roman"/>
          <w:sz w:val="24"/>
          <w:szCs w:val="24"/>
        </w:rPr>
        <w:t xml:space="preserve">Támfal építése átemelő kerítés mellett C12 beton alap, 25cm </w:t>
      </w:r>
    </w:p>
    <w:p w:rsidR="00CA69DB" w:rsidRPr="007466C3" w:rsidRDefault="00CA69DB" w:rsidP="00CA69DB">
      <w:pPr>
        <w:spacing w:after="0" w:line="240" w:lineRule="auto"/>
        <w:ind w:left="567"/>
        <w:rPr>
          <w:rFonts w:ascii="Garamond" w:eastAsia="Times New Roman" w:hAnsi="Garamond" w:cs="Times New Roman"/>
          <w:sz w:val="24"/>
          <w:szCs w:val="24"/>
        </w:rPr>
      </w:pPr>
      <w:proofErr w:type="gramStart"/>
      <w:r w:rsidRPr="007466C3">
        <w:rPr>
          <w:rFonts w:ascii="Garamond" w:eastAsia="Times New Roman" w:hAnsi="Garamond" w:cs="Times New Roman"/>
          <w:sz w:val="24"/>
          <w:szCs w:val="24"/>
        </w:rPr>
        <w:t>zsalukővel</w:t>
      </w:r>
      <w:proofErr w:type="gramEnd"/>
      <w:r w:rsidRPr="007466C3">
        <w:rPr>
          <w:rFonts w:ascii="Garamond" w:eastAsia="Times New Roman" w:hAnsi="Garamond" w:cs="Times New Roman"/>
          <w:sz w:val="24"/>
          <w:szCs w:val="24"/>
        </w:rPr>
        <w:t xml:space="preserve"> 6fm x 1,0m, betonacél megerősítéssel</w:t>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t xml:space="preserve">   12 </w:t>
      </w:r>
      <w:proofErr w:type="spellStart"/>
      <w:r w:rsidRPr="007466C3">
        <w:rPr>
          <w:rFonts w:ascii="Garamond" w:eastAsia="Times New Roman" w:hAnsi="Garamond" w:cs="Times New Roman"/>
          <w:sz w:val="24"/>
          <w:szCs w:val="24"/>
        </w:rPr>
        <w:t>fm</w:t>
      </w:r>
      <w:proofErr w:type="spellEnd"/>
    </w:p>
    <w:p w:rsidR="00CA69DB" w:rsidRPr="007466C3" w:rsidRDefault="00CA69DB" w:rsidP="00CA69DB">
      <w:pPr>
        <w:spacing w:after="0" w:line="240" w:lineRule="auto"/>
        <w:ind w:left="567"/>
        <w:rPr>
          <w:rFonts w:ascii="Garamond" w:eastAsia="Times New Roman" w:hAnsi="Garamond" w:cs="Times New Roman"/>
          <w:sz w:val="24"/>
          <w:szCs w:val="24"/>
        </w:rPr>
      </w:pPr>
      <w:r w:rsidRPr="007466C3">
        <w:rPr>
          <w:rFonts w:ascii="Garamond" w:eastAsia="Times New Roman" w:hAnsi="Garamond" w:cs="Times New Roman"/>
          <w:sz w:val="24"/>
          <w:szCs w:val="24"/>
        </w:rPr>
        <w:t xml:space="preserve">Elektromos hálózat, közvilágítás </w:t>
      </w:r>
      <w:proofErr w:type="gramStart"/>
      <w:r w:rsidRPr="007466C3">
        <w:rPr>
          <w:rFonts w:ascii="Garamond" w:eastAsia="Times New Roman" w:hAnsi="Garamond" w:cs="Times New Roman"/>
          <w:sz w:val="24"/>
          <w:szCs w:val="24"/>
        </w:rPr>
        <w:t>kiépítése</w:t>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t xml:space="preserve">     1</w:t>
      </w:r>
      <w:proofErr w:type="gramEnd"/>
      <w:r w:rsidRPr="007466C3">
        <w:rPr>
          <w:rFonts w:ascii="Garamond" w:eastAsia="Times New Roman" w:hAnsi="Garamond" w:cs="Times New Roman"/>
          <w:sz w:val="24"/>
          <w:szCs w:val="24"/>
        </w:rPr>
        <w:t xml:space="preserve"> db</w:t>
      </w:r>
    </w:p>
    <w:p w:rsidR="005A49E4" w:rsidRDefault="005A49E4" w:rsidP="00CA69DB">
      <w:pPr>
        <w:spacing w:after="0" w:line="240" w:lineRule="auto"/>
        <w:jc w:val="both"/>
        <w:rPr>
          <w:rFonts w:ascii="Garamond" w:eastAsia="Times New Roman" w:hAnsi="Garamond" w:cs="Times New Roman"/>
          <w:sz w:val="24"/>
          <w:szCs w:val="24"/>
          <w:highlight w:val="yellow"/>
          <w:lang w:eastAsia="zh-CN"/>
        </w:rPr>
      </w:pPr>
    </w:p>
    <w:p w:rsidR="007466C3" w:rsidRPr="007466C3" w:rsidRDefault="007466C3" w:rsidP="007466C3">
      <w:pPr>
        <w:spacing w:after="0" w:line="240" w:lineRule="auto"/>
        <w:ind w:left="567"/>
        <w:jc w:val="both"/>
        <w:rPr>
          <w:rFonts w:ascii="Garamond" w:hAnsi="Garamond" w:cs="Garamond"/>
          <w:sz w:val="24"/>
          <w:szCs w:val="24"/>
          <w:highlight w:val="yellow"/>
          <w:lang w:eastAsia="zh-CN"/>
        </w:rPr>
      </w:pPr>
      <w:r w:rsidRPr="001640FA">
        <w:rPr>
          <w:rFonts w:ascii="Garamond" w:hAnsi="Garamond" w:cs="Garamond"/>
          <w:sz w:val="24"/>
          <w:szCs w:val="24"/>
          <w:lang w:eastAsia="zh-CN"/>
        </w:rPr>
        <w:t>Részletes műszaki leírást az ajánlat</w:t>
      </w:r>
      <w:r>
        <w:rPr>
          <w:rFonts w:ascii="Garamond" w:hAnsi="Garamond" w:cs="Garamond"/>
          <w:sz w:val="24"/>
          <w:szCs w:val="24"/>
          <w:lang w:eastAsia="zh-CN"/>
        </w:rPr>
        <w:t>tétel</w:t>
      </w:r>
      <w:r w:rsidRPr="001640FA">
        <w:rPr>
          <w:rFonts w:ascii="Garamond" w:hAnsi="Garamond" w:cs="Garamond"/>
          <w:sz w:val="24"/>
          <w:szCs w:val="24"/>
          <w:lang w:eastAsia="zh-CN"/>
        </w:rPr>
        <w:t>i dokumentáció tartalmazza.</w:t>
      </w:r>
    </w:p>
    <w:p w:rsidR="007466C3" w:rsidRPr="007F18AE" w:rsidRDefault="007466C3" w:rsidP="00CA69DB">
      <w:pPr>
        <w:spacing w:after="0" w:line="240" w:lineRule="auto"/>
        <w:jc w:val="both"/>
        <w:rPr>
          <w:rFonts w:ascii="Garamond" w:eastAsia="Times New Roman" w:hAnsi="Garamond" w:cs="Times New Roman"/>
          <w:sz w:val="24"/>
          <w:szCs w:val="24"/>
          <w:highlight w:val="yellow"/>
          <w:lang w:eastAsia="zh-CN"/>
        </w:rPr>
      </w:pPr>
    </w:p>
    <w:p w:rsidR="0018129A" w:rsidRPr="007F18AE" w:rsidRDefault="0018129A" w:rsidP="0018129A">
      <w:pPr>
        <w:spacing w:after="0" w:line="240" w:lineRule="auto"/>
        <w:ind w:left="567"/>
        <w:jc w:val="both"/>
        <w:rPr>
          <w:rFonts w:ascii="Garamond" w:eastAsia="Times New Roman" w:hAnsi="Garamond" w:cs="Times New Roman"/>
          <w:sz w:val="24"/>
          <w:szCs w:val="24"/>
          <w:lang w:eastAsia="zh-CN"/>
        </w:rPr>
      </w:pPr>
      <w:r w:rsidRPr="007F18AE">
        <w:rPr>
          <w:rFonts w:ascii="Garamond" w:eastAsia="Times New Roman" w:hAnsi="Garamond" w:cs="Times New Roman"/>
          <w:sz w:val="24"/>
          <w:szCs w:val="24"/>
          <w:lang w:eastAsia="zh-CN"/>
        </w:rPr>
        <w:t>Ajánlattevőnek ajánlatához csatolnia kell beárazva az ajánlattételi dokumentáció részeként kiadásra kerülő árazatlan költségvetési kiírást.</w:t>
      </w:r>
    </w:p>
    <w:p w:rsidR="0018129A" w:rsidRPr="007F18AE" w:rsidRDefault="0018129A" w:rsidP="0018129A">
      <w:pPr>
        <w:spacing w:after="0" w:line="240" w:lineRule="auto"/>
        <w:jc w:val="both"/>
        <w:rPr>
          <w:rFonts w:ascii="Garamond" w:eastAsia="Times New Roman" w:hAnsi="Garamond" w:cs="Times New Roman"/>
          <w:sz w:val="24"/>
          <w:szCs w:val="24"/>
        </w:rPr>
      </w:pPr>
    </w:p>
    <w:p w:rsidR="0018129A" w:rsidRPr="007F18AE" w:rsidRDefault="0018129A" w:rsidP="0018129A">
      <w:pPr>
        <w:spacing w:after="0" w:line="240" w:lineRule="auto"/>
        <w:ind w:left="567"/>
        <w:jc w:val="both"/>
        <w:rPr>
          <w:rFonts w:ascii="Garamond" w:eastAsia="Calibri" w:hAnsi="Garamond" w:cs="Times New Roman"/>
          <w:sz w:val="24"/>
          <w:szCs w:val="24"/>
        </w:rPr>
      </w:pPr>
      <w:r w:rsidRPr="007F18AE">
        <w:rPr>
          <w:rFonts w:ascii="Garamond" w:eastAsia="Times New Roman" w:hAnsi="Garamond" w:cs="Times New Roman"/>
          <w:sz w:val="24"/>
          <w:szCs w:val="24"/>
        </w:rPr>
        <w:t>Ajánlatkérő tájékoztatja ajánlattevőket, hogy az ajánlattételi felhívásban, valamint a dokumentációban szereplő, meghatározott gyártmányra, típusra történő hivatkozások csak a tárgy jellegének egyértelmű meghatározása érdekében történtek. Ajánlatkérő a 310/2011. (XII. 23.) Korm. rendelet 26. § (6) bekezdése alapján azzal mindenben egyenértékű terméket elfogad.</w:t>
      </w:r>
    </w:p>
    <w:p w:rsidR="0018129A" w:rsidRPr="007F18AE" w:rsidRDefault="0018129A" w:rsidP="0018129A">
      <w:pPr>
        <w:keepLines/>
        <w:spacing w:after="0" w:line="240" w:lineRule="auto"/>
        <w:rPr>
          <w:rFonts w:ascii="Garamond" w:eastAsia="Calibri" w:hAnsi="Garamond" w:cs="Garamond"/>
          <w:color w:val="000000"/>
          <w:sz w:val="24"/>
          <w:szCs w:val="24"/>
        </w:rPr>
      </w:pPr>
    </w:p>
    <w:p w:rsidR="0018129A" w:rsidRPr="007F18AE" w:rsidRDefault="0018129A" w:rsidP="0018129A">
      <w:pPr>
        <w:numPr>
          <w:ilvl w:val="0"/>
          <w:numId w:val="2"/>
        </w:numPr>
        <w:suppressAutoHyphens/>
        <w:spacing w:after="0" w:line="240" w:lineRule="auto"/>
        <w:ind w:left="567" w:hanging="567"/>
        <w:jc w:val="both"/>
        <w:rPr>
          <w:rFonts w:ascii="Garamond" w:eastAsia="Calibri" w:hAnsi="Garamond" w:cs="Garamond"/>
          <w:b/>
          <w:bCs/>
          <w:i/>
          <w:sz w:val="24"/>
          <w:szCs w:val="24"/>
          <w:u w:val="single"/>
        </w:rPr>
      </w:pPr>
      <w:r w:rsidRPr="007F18AE">
        <w:rPr>
          <w:rFonts w:ascii="Garamond" w:eastAsia="Calibri" w:hAnsi="Garamond" w:cs="Garamond"/>
          <w:b/>
          <w:bCs/>
          <w:i/>
          <w:sz w:val="24"/>
          <w:szCs w:val="24"/>
          <w:u w:val="single"/>
        </w:rPr>
        <w:t xml:space="preserve">A szerződés időtartama, vagy a teljesítés határideje: </w:t>
      </w:r>
    </w:p>
    <w:p w:rsidR="0018129A" w:rsidRPr="007F18AE" w:rsidRDefault="0018129A" w:rsidP="0018129A">
      <w:pPr>
        <w:tabs>
          <w:tab w:val="left" w:pos="6300"/>
        </w:tabs>
        <w:spacing w:after="0" w:line="240" w:lineRule="auto"/>
        <w:rPr>
          <w:rFonts w:ascii="Garamond" w:eastAsia="Calibri" w:hAnsi="Garamond" w:cs="Garamond"/>
          <w:sz w:val="24"/>
          <w:szCs w:val="24"/>
        </w:rPr>
      </w:pPr>
    </w:p>
    <w:p w:rsidR="0018129A" w:rsidRPr="007F18AE" w:rsidRDefault="0018129A" w:rsidP="0018129A">
      <w:pPr>
        <w:spacing w:after="0" w:line="240" w:lineRule="auto"/>
        <w:ind w:firstLine="567"/>
        <w:jc w:val="both"/>
        <w:rPr>
          <w:rFonts w:ascii="Garamond" w:eastAsia="Times New Roman" w:hAnsi="Garamond" w:cs="Garamond"/>
          <w:bCs/>
          <w:sz w:val="24"/>
          <w:szCs w:val="24"/>
          <w:highlight w:val="yellow"/>
          <w:lang w:eastAsia="zh-CN"/>
        </w:rPr>
      </w:pPr>
      <w:r w:rsidRPr="007F18AE">
        <w:rPr>
          <w:rFonts w:ascii="Garamond" w:eastAsia="Times New Roman" w:hAnsi="Garamond" w:cs="Garamond"/>
          <w:bCs/>
          <w:sz w:val="24"/>
          <w:szCs w:val="24"/>
          <w:lang w:eastAsia="zh-CN"/>
        </w:rPr>
        <w:t xml:space="preserve">A szerződés időtartama, vagy a teljesítés határideje: </w:t>
      </w:r>
      <w:r w:rsidRPr="007466C3">
        <w:rPr>
          <w:rFonts w:ascii="Garamond" w:eastAsia="Times New Roman" w:hAnsi="Garamond" w:cs="Garamond"/>
          <w:bCs/>
          <w:sz w:val="24"/>
          <w:szCs w:val="24"/>
          <w:lang w:eastAsia="zh-CN"/>
        </w:rPr>
        <w:t xml:space="preserve">2012. </w:t>
      </w:r>
      <w:r w:rsidR="001838A3" w:rsidRPr="007466C3">
        <w:rPr>
          <w:rFonts w:ascii="Garamond" w:eastAsia="Times New Roman" w:hAnsi="Garamond" w:cs="Garamond"/>
          <w:bCs/>
          <w:sz w:val="24"/>
          <w:szCs w:val="24"/>
          <w:lang w:eastAsia="zh-CN"/>
        </w:rPr>
        <w:t>szeptember 17.</w:t>
      </w:r>
    </w:p>
    <w:p w:rsidR="0018129A" w:rsidRPr="007F18AE" w:rsidRDefault="0018129A" w:rsidP="0018129A">
      <w:pPr>
        <w:tabs>
          <w:tab w:val="left" w:pos="6300"/>
        </w:tabs>
        <w:spacing w:after="0" w:line="240" w:lineRule="auto"/>
        <w:ind w:left="567"/>
        <w:rPr>
          <w:rFonts w:ascii="Garamond" w:eastAsia="Calibri" w:hAnsi="Garamond" w:cs="Garamond"/>
          <w:sz w:val="24"/>
          <w:szCs w:val="24"/>
        </w:rPr>
      </w:pPr>
    </w:p>
    <w:p w:rsidR="0018129A" w:rsidRPr="007F18AE" w:rsidRDefault="0018129A" w:rsidP="0018129A">
      <w:pPr>
        <w:tabs>
          <w:tab w:val="left" w:pos="6300"/>
        </w:tabs>
        <w:spacing w:after="0" w:line="240" w:lineRule="auto"/>
        <w:ind w:left="567"/>
        <w:rPr>
          <w:rFonts w:ascii="Garamond" w:eastAsia="Calibri" w:hAnsi="Garamond" w:cs="Garamond"/>
          <w:sz w:val="24"/>
          <w:szCs w:val="24"/>
        </w:rPr>
      </w:pPr>
      <w:r w:rsidRPr="007F18AE">
        <w:rPr>
          <w:rFonts w:ascii="Garamond" w:eastAsia="Calibri" w:hAnsi="Garamond" w:cs="Garamond"/>
          <w:sz w:val="24"/>
          <w:szCs w:val="24"/>
        </w:rPr>
        <w:t>Ajánlatkérő előteljesítést elfogad.</w:t>
      </w:r>
    </w:p>
    <w:p w:rsidR="0018129A" w:rsidRPr="007F18AE" w:rsidRDefault="0018129A" w:rsidP="0018129A">
      <w:pPr>
        <w:tabs>
          <w:tab w:val="left" w:pos="6300"/>
        </w:tabs>
        <w:spacing w:after="0" w:line="240" w:lineRule="auto"/>
        <w:rPr>
          <w:rFonts w:ascii="Garamond" w:eastAsia="Calibri" w:hAnsi="Garamond" w:cs="Garamond"/>
          <w:sz w:val="24"/>
          <w:szCs w:val="24"/>
        </w:rPr>
      </w:pPr>
    </w:p>
    <w:p w:rsidR="0018129A" w:rsidRPr="007F18AE" w:rsidRDefault="0018129A" w:rsidP="0018129A">
      <w:pPr>
        <w:numPr>
          <w:ilvl w:val="0"/>
          <w:numId w:val="2"/>
        </w:numPr>
        <w:suppressAutoHyphens/>
        <w:spacing w:after="0" w:line="240" w:lineRule="auto"/>
        <w:ind w:left="567" w:hanging="567"/>
        <w:jc w:val="both"/>
        <w:rPr>
          <w:rFonts w:ascii="Garamond" w:eastAsia="Calibri" w:hAnsi="Garamond" w:cs="Garamond"/>
          <w:b/>
          <w:bCs/>
          <w:i/>
          <w:sz w:val="24"/>
          <w:szCs w:val="24"/>
          <w:u w:val="single"/>
        </w:rPr>
      </w:pPr>
      <w:r w:rsidRPr="007F18AE">
        <w:rPr>
          <w:rFonts w:ascii="Garamond" w:eastAsia="Calibri" w:hAnsi="Garamond" w:cs="Garamond"/>
          <w:b/>
          <w:bCs/>
          <w:i/>
          <w:sz w:val="24"/>
          <w:szCs w:val="24"/>
          <w:u w:val="single"/>
        </w:rPr>
        <w:t>A teljesítés helye:</w:t>
      </w:r>
    </w:p>
    <w:p w:rsidR="0018129A" w:rsidRPr="007F18AE" w:rsidRDefault="0018129A" w:rsidP="0018129A">
      <w:pPr>
        <w:spacing w:after="0" w:line="240" w:lineRule="auto"/>
        <w:ind w:left="567"/>
        <w:rPr>
          <w:rFonts w:ascii="Garamond" w:eastAsia="Calibri" w:hAnsi="Garamond" w:cs="Garamond"/>
          <w:b/>
          <w:bCs/>
          <w:i/>
          <w:sz w:val="24"/>
          <w:szCs w:val="24"/>
          <w:u w:val="single"/>
        </w:rPr>
      </w:pPr>
    </w:p>
    <w:p w:rsidR="0018129A" w:rsidRPr="007F18AE" w:rsidRDefault="0018129A" w:rsidP="0018129A">
      <w:pPr>
        <w:spacing w:after="0" w:line="240" w:lineRule="auto"/>
        <w:ind w:firstLine="567"/>
        <w:jc w:val="both"/>
        <w:rPr>
          <w:rFonts w:ascii="Garamond" w:eastAsia="Times New Roman" w:hAnsi="Garamond" w:cs="Arial"/>
          <w:sz w:val="24"/>
          <w:szCs w:val="24"/>
        </w:rPr>
      </w:pPr>
      <w:r w:rsidRPr="007F18AE">
        <w:rPr>
          <w:rFonts w:ascii="Garamond" w:eastAsia="Times New Roman" w:hAnsi="Garamond" w:cs="Arial"/>
          <w:sz w:val="24"/>
          <w:szCs w:val="24"/>
        </w:rPr>
        <w:t>HU213 Tapolca Város közigazgatási területe</w:t>
      </w:r>
    </w:p>
    <w:p w:rsidR="0018129A" w:rsidRPr="007F18AE" w:rsidRDefault="0018129A" w:rsidP="0018129A">
      <w:pPr>
        <w:spacing w:after="0" w:line="240" w:lineRule="auto"/>
        <w:jc w:val="both"/>
        <w:rPr>
          <w:rFonts w:ascii="Garamond" w:eastAsia="Times New Roman" w:hAnsi="Garamond" w:cs="Times New Roman"/>
          <w:sz w:val="24"/>
          <w:szCs w:val="24"/>
          <w:lang w:eastAsia="zh-CN"/>
        </w:rPr>
      </w:pPr>
    </w:p>
    <w:p w:rsidR="0018129A" w:rsidRPr="007F18AE" w:rsidRDefault="0018129A" w:rsidP="0018129A">
      <w:pPr>
        <w:numPr>
          <w:ilvl w:val="0"/>
          <w:numId w:val="2"/>
        </w:numPr>
        <w:suppressAutoHyphens/>
        <w:spacing w:after="0" w:line="240" w:lineRule="auto"/>
        <w:ind w:left="567" w:hanging="567"/>
        <w:jc w:val="both"/>
        <w:rPr>
          <w:rFonts w:ascii="Garamond" w:eastAsia="Calibri" w:hAnsi="Garamond" w:cs="Garamond"/>
          <w:b/>
          <w:bCs/>
          <w:i/>
          <w:sz w:val="24"/>
          <w:szCs w:val="24"/>
          <w:u w:val="single"/>
        </w:rPr>
      </w:pPr>
      <w:r w:rsidRPr="007F18AE">
        <w:rPr>
          <w:rFonts w:ascii="Garamond" w:eastAsia="Calibri" w:hAnsi="Garamond" w:cs="Garamond"/>
          <w:b/>
          <w:bCs/>
          <w:i/>
          <w:sz w:val="24"/>
          <w:szCs w:val="24"/>
          <w:u w:val="single"/>
        </w:rPr>
        <w:t>A szerződést biztosító mellékkötelezettségek:</w:t>
      </w:r>
    </w:p>
    <w:p w:rsidR="0018129A" w:rsidRPr="007F18AE" w:rsidRDefault="0018129A" w:rsidP="0018129A">
      <w:pPr>
        <w:suppressAutoHyphens/>
        <w:spacing w:after="0" w:line="240" w:lineRule="auto"/>
        <w:ind w:left="567"/>
        <w:jc w:val="both"/>
        <w:rPr>
          <w:rFonts w:ascii="Garamond" w:eastAsia="Calibri" w:hAnsi="Garamond" w:cs="Garamond"/>
          <w:b/>
          <w:bCs/>
          <w:i/>
          <w:sz w:val="24"/>
          <w:szCs w:val="24"/>
          <w:u w:val="single"/>
        </w:rPr>
      </w:pPr>
    </w:p>
    <w:p w:rsidR="0018129A" w:rsidRPr="007F18AE" w:rsidRDefault="0018129A" w:rsidP="0018129A">
      <w:pPr>
        <w:autoSpaceDE w:val="0"/>
        <w:autoSpaceDN w:val="0"/>
        <w:spacing w:after="0" w:line="240" w:lineRule="auto"/>
        <w:ind w:left="567"/>
        <w:jc w:val="both"/>
        <w:rPr>
          <w:rFonts w:ascii="Garamond" w:eastAsia="Times New Roman" w:hAnsi="Garamond" w:cs="Times New Roman"/>
          <w:sz w:val="24"/>
          <w:szCs w:val="24"/>
          <w:u w:val="single"/>
        </w:rPr>
      </w:pPr>
      <w:r w:rsidRPr="007F18AE">
        <w:rPr>
          <w:rFonts w:ascii="Garamond" w:eastAsia="Times New Roman" w:hAnsi="Garamond" w:cs="Times New Roman"/>
          <w:sz w:val="24"/>
          <w:szCs w:val="24"/>
          <w:u w:val="single"/>
        </w:rPr>
        <w:t>Késedelmi kötbér:</w:t>
      </w:r>
    </w:p>
    <w:p w:rsidR="0018129A" w:rsidRPr="007F18AE" w:rsidRDefault="0018129A" w:rsidP="0018129A">
      <w:pPr>
        <w:autoSpaceDE w:val="0"/>
        <w:autoSpaceDN w:val="0"/>
        <w:spacing w:after="0" w:line="240" w:lineRule="auto"/>
        <w:ind w:left="567"/>
        <w:jc w:val="both"/>
        <w:rPr>
          <w:rFonts w:ascii="Garamond" w:eastAsia="Times New Roman" w:hAnsi="Garamond" w:cs="Arial"/>
          <w:color w:val="000000"/>
          <w:sz w:val="24"/>
          <w:szCs w:val="24"/>
        </w:rPr>
      </w:pPr>
      <w:r w:rsidRPr="007F18AE">
        <w:rPr>
          <w:rFonts w:ascii="Garamond" w:eastAsia="Times New Roman" w:hAnsi="Garamond" w:cs="Times New Roman"/>
          <w:sz w:val="24"/>
          <w:szCs w:val="24"/>
        </w:rPr>
        <w:t xml:space="preserve">Az ajánlattevő az ajánlattételi felhívás 26. Egyéb információk v) pontja alapján csatolt építési ütemtervben foglalt projektelemenkénti határidők és munkafolyamatok ajánlattevőnek felróható késedelmes teljesítése esetén késedelmi kötbért köteles fizetni, melynek mértéke </w:t>
      </w:r>
      <w:r w:rsidRPr="007F18AE">
        <w:rPr>
          <w:rFonts w:ascii="Garamond" w:eastAsia="Times New Roman" w:hAnsi="Garamond" w:cs="Arial"/>
          <w:color w:val="000000"/>
          <w:sz w:val="24"/>
          <w:szCs w:val="24"/>
        </w:rPr>
        <w:t>30.000,</w:t>
      </w:r>
      <w:proofErr w:type="spellStart"/>
      <w:r w:rsidRPr="007F18AE">
        <w:rPr>
          <w:rFonts w:ascii="Garamond" w:eastAsia="Times New Roman" w:hAnsi="Garamond" w:cs="Arial"/>
          <w:color w:val="000000"/>
          <w:sz w:val="24"/>
          <w:szCs w:val="24"/>
        </w:rPr>
        <w:t>-Ft</w:t>
      </w:r>
      <w:proofErr w:type="spellEnd"/>
      <w:r w:rsidRPr="007F18AE">
        <w:rPr>
          <w:rFonts w:ascii="Garamond" w:eastAsia="Times New Roman" w:hAnsi="Garamond" w:cs="Arial"/>
          <w:color w:val="000000"/>
          <w:sz w:val="24"/>
          <w:szCs w:val="24"/>
        </w:rPr>
        <w:t>/nap, maximális időtartama 30 nap.</w:t>
      </w:r>
    </w:p>
    <w:p w:rsidR="0018129A" w:rsidRPr="007F18AE" w:rsidRDefault="0018129A" w:rsidP="0018129A">
      <w:pPr>
        <w:autoSpaceDE w:val="0"/>
        <w:autoSpaceDN w:val="0"/>
        <w:spacing w:after="0" w:line="240" w:lineRule="auto"/>
        <w:ind w:left="567"/>
        <w:jc w:val="both"/>
        <w:rPr>
          <w:rFonts w:ascii="Garamond" w:eastAsia="Times New Roman" w:hAnsi="Garamond" w:cs="Times New Roman"/>
          <w:sz w:val="24"/>
          <w:szCs w:val="24"/>
        </w:rPr>
      </w:pPr>
      <w:r w:rsidRPr="007F18AE">
        <w:rPr>
          <w:rFonts w:ascii="Garamond" w:eastAsia="Times New Roman" w:hAnsi="Garamond" w:cs="Times New Roman"/>
          <w:sz w:val="24"/>
          <w:szCs w:val="24"/>
        </w:rPr>
        <w:t xml:space="preserve"> </w:t>
      </w:r>
    </w:p>
    <w:p w:rsidR="0018129A" w:rsidRPr="007F18AE" w:rsidRDefault="0018129A" w:rsidP="0018129A">
      <w:pPr>
        <w:widowControl w:val="0"/>
        <w:autoSpaceDE w:val="0"/>
        <w:autoSpaceDN w:val="0"/>
        <w:spacing w:after="0" w:line="240" w:lineRule="auto"/>
        <w:ind w:left="567"/>
        <w:jc w:val="both"/>
        <w:rPr>
          <w:rFonts w:ascii="Garamond" w:eastAsia="Times New Roman" w:hAnsi="Garamond" w:cs="Times New Roman"/>
          <w:sz w:val="24"/>
          <w:szCs w:val="24"/>
        </w:rPr>
      </w:pPr>
      <w:r w:rsidRPr="007F18AE">
        <w:rPr>
          <w:rFonts w:ascii="Garamond" w:eastAsia="Times New Roman" w:hAnsi="Garamond" w:cs="Times New Roman"/>
          <w:sz w:val="24"/>
          <w:szCs w:val="24"/>
        </w:rPr>
        <w:t>Ajánlatkérő a késedelmi kötbér összegét jogosult az ajánlattevő által kiállított számlába beszámítani a Kbt. 130. § (6) bekezdésében foglaltak figyelembe vételével.</w:t>
      </w:r>
    </w:p>
    <w:p w:rsidR="0018129A" w:rsidRPr="007F18AE" w:rsidRDefault="0018129A" w:rsidP="0018129A">
      <w:pPr>
        <w:widowControl w:val="0"/>
        <w:autoSpaceDE w:val="0"/>
        <w:autoSpaceDN w:val="0"/>
        <w:spacing w:after="0" w:line="240" w:lineRule="auto"/>
        <w:ind w:left="567"/>
        <w:jc w:val="both"/>
        <w:rPr>
          <w:rFonts w:ascii="Garamond" w:eastAsia="Times New Roman" w:hAnsi="Garamond" w:cs="Times New Roman"/>
          <w:sz w:val="24"/>
          <w:szCs w:val="24"/>
        </w:rPr>
      </w:pPr>
      <w:r w:rsidRPr="007F18AE">
        <w:rPr>
          <w:rFonts w:ascii="Garamond" w:eastAsia="Times New Roman" w:hAnsi="Garamond" w:cs="Times New Roman"/>
          <w:sz w:val="24"/>
          <w:szCs w:val="24"/>
        </w:rPr>
        <w:t>Az egyes részhatáridők be nem tartása önálló kötbérfizetési kötelezettséget keletkeztet.</w:t>
      </w:r>
    </w:p>
    <w:p w:rsidR="007466C3" w:rsidRDefault="007466C3" w:rsidP="0018129A">
      <w:pPr>
        <w:widowControl w:val="0"/>
        <w:tabs>
          <w:tab w:val="left" w:pos="7655"/>
        </w:tabs>
        <w:autoSpaceDE w:val="0"/>
        <w:autoSpaceDN w:val="0"/>
        <w:spacing w:after="0" w:line="240" w:lineRule="auto"/>
        <w:rPr>
          <w:rFonts w:ascii="Garamond" w:eastAsia="Times New Roman" w:hAnsi="Garamond" w:cs="Times New Roman"/>
          <w:bCs/>
          <w:sz w:val="24"/>
          <w:szCs w:val="24"/>
        </w:rPr>
      </w:pPr>
    </w:p>
    <w:p w:rsidR="007466C3" w:rsidRPr="007466C3" w:rsidRDefault="007466C3" w:rsidP="007466C3">
      <w:pPr>
        <w:widowControl w:val="0"/>
        <w:tabs>
          <w:tab w:val="left" w:pos="7655"/>
        </w:tabs>
        <w:autoSpaceDE w:val="0"/>
        <w:autoSpaceDN w:val="0"/>
        <w:spacing w:after="0" w:line="240" w:lineRule="auto"/>
        <w:ind w:left="567"/>
        <w:rPr>
          <w:rFonts w:ascii="Garamond" w:eastAsia="Times New Roman" w:hAnsi="Garamond" w:cs="Times New Roman"/>
          <w:bCs/>
          <w:sz w:val="24"/>
          <w:szCs w:val="24"/>
          <w:u w:val="single"/>
        </w:rPr>
      </w:pPr>
      <w:r w:rsidRPr="007466C3">
        <w:rPr>
          <w:rFonts w:ascii="Garamond" w:eastAsia="Times New Roman" w:hAnsi="Garamond" w:cs="Times New Roman"/>
          <w:bCs/>
          <w:sz w:val="24"/>
          <w:szCs w:val="24"/>
          <w:u w:val="single"/>
        </w:rPr>
        <w:t>Jótállás:</w:t>
      </w:r>
    </w:p>
    <w:p w:rsidR="007466C3" w:rsidRDefault="007466C3" w:rsidP="007466C3">
      <w:pPr>
        <w:widowControl w:val="0"/>
        <w:tabs>
          <w:tab w:val="left" w:pos="7655"/>
        </w:tabs>
        <w:autoSpaceDE w:val="0"/>
        <w:autoSpaceDN w:val="0"/>
        <w:spacing w:after="0" w:line="240" w:lineRule="auto"/>
        <w:ind w:left="567"/>
        <w:rPr>
          <w:rFonts w:ascii="Garamond" w:eastAsia="Times New Roman" w:hAnsi="Garamond" w:cs="Times New Roman"/>
          <w:bCs/>
          <w:sz w:val="24"/>
          <w:szCs w:val="24"/>
        </w:rPr>
      </w:pPr>
      <w:r>
        <w:rPr>
          <w:rFonts w:ascii="Garamond" w:eastAsia="Times New Roman" w:hAnsi="Garamond" w:cs="Times New Roman"/>
          <w:bCs/>
          <w:sz w:val="24"/>
          <w:szCs w:val="24"/>
        </w:rPr>
        <w:t>24 hónap</w:t>
      </w:r>
    </w:p>
    <w:p w:rsidR="0018129A" w:rsidRPr="007F18AE" w:rsidRDefault="0018129A" w:rsidP="0018129A">
      <w:pPr>
        <w:widowControl w:val="0"/>
        <w:tabs>
          <w:tab w:val="left" w:pos="7655"/>
        </w:tabs>
        <w:autoSpaceDE w:val="0"/>
        <w:autoSpaceDN w:val="0"/>
        <w:spacing w:after="0" w:line="240" w:lineRule="auto"/>
        <w:rPr>
          <w:rFonts w:ascii="Garamond" w:eastAsia="Times New Roman" w:hAnsi="Garamond" w:cs="Times New Roman"/>
          <w:bCs/>
          <w:sz w:val="24"/>
          <w:szCs w:val="24"/>
        </w:rPr>
      </w:pPr>
      <w:r w:rsidRPr="007F18AE">
        <w:rPr>
          <w:rFonts w:ascii="Garamond" w:eastAsia="Times New Roman" w:hAnsi="Garamond" w:cs="Times New Roman"/>
          <w:bCs/>
          <w:sz w:val="24"/>
          <w:szCs w:val="24"/>
        </w:rPr>
        <w:tab/>
      </w:r>
    </w:p>
    <w:p w:rsidR="0018129A" w:rsidRPr="007F18AE" w:rsidRDefault="0018129A" w:rsidP="0018129A">
      <w:pPr>
        <w:widowControl w:val="0"/>
        <w:autoSpaceDE w:val="0"/>
        <w:autoSpaceDN w:val="0"/>
        <w:spacing w:after="0" w:line="240" w:lineRule="auto"/>
        <w:ind w:left="567"/>
        <w:jc w:val="both"/>
        <w:rPr>
          <w:rFonts w:ascii="Garamond" w:eastAsia="Times New Roman" w:hAnsi="Garamond" w:cs="Times New Roman"/>
          <w:sz w:val="24"/>
          <w:szCs w:val="24"/>
          <w:u w:val="single"/>
        </w:rPr>
      </w:pPr>
      <w:r w:rsidRPr="007F18AE">
        <w:rPr>
          <w:rFonts w:ascii="Garamond" w:eastAsia="Times New Roman" w:hAnsi="Garamond" w:cs="Times New Roman"/>
          <w:sz w:val="24"/>
          <w:szCs w:val="24"/>
          <w:u w:val="single"/>
        </w:rPr>
        <w:t>Teljesítési biztosíték</w:t>
      </w:r>
    </w:p>
    <w:p w:rsidR="0018129A" w:rsidRPr="007F18AE" w:rsidRDefault="0018129A" w:rsidP="0018129A">
      <w:pPr>
        <w:suppressAutoHyphens/>
        <w:spacing w:after="0" w:line="240" w:lineRule="auto"/>
        <w:ind w:left="567"/>
        <w:jc w:val="both"/>
        <w:rPr>
          <w:rFonts w:ascii="Garamond" w:eastAsia="Calibri" w:hAnsi="Garamond" w:cs="Garamond"/>
          <w:bCs/>
          <w:sz w:val="24"/>
          <w:szCs w:val="24"/>
        </w:rPr>
      </w:pPr>
      <w:r w:rsidRPr="007F18AE">
        <w:rPr>
          <w:rFonts w:ascii="Garamond" w:eastAsia="Calibri" w:hAnsi="Garamond" w:cs="Garamond"/>
          <w:bCs/>
          <w:sz w:val="24"/>
          <w:szCs w:val="24"/>
        </w:rPr>
        <w:t xml:space="preserve">Mértéke az egyösszegű ajánlati ár nettó értékének </w:t>
      </w:r>
      <w:r w:rsidR="007466C3">
        <w:rPr>
          <w:rFonts w:ascii="Garamond" w:eastAsia="Calibri" w:hAnsi="Garamond" w:cs="Garamond"/>
          <w:bCs/>
          <w:sz w:val="24"/>
          <w:szCs w:val="24"/>
        </w:rPr>
        <w:t>3</w:t>
      </w:r>
      <w:r w:rsidRPr="007F18AE">
        <w:rPr>
          <w:rFonts w:ascii="Garamond" w:eastAsia="Calibri" w:hAnsi="Garamond" w:cs="Garamond"/>
          <w:bCs/>
          <w:sz w:val="24"/>
          <w:szCs w:val="24"/>
        </w:rPr>
        <w:t xml:space="preserve"> %-</w:t>
      </w:r>
      <w:proofErr w:type="gramStart"/>
      <w:r w:rsidRPr="007F18AE">
        <w:rPr>
          <w:rFonts w:ascii="Garamond" w:eastAsia="Calibri" w:hAnsi="Garamond" w:cs="Garamond"/>
          <w:bCs/>
          <w:sz w:val="24"/>
          <w:szCs w:val="24"/>
        </w:rPr>
        <w:t>a</w:t>
      </w:r>
      <w:proofErr w:type="gramEnd"/>
      <w:r w:rsidRPr="007F18AE">
        <w:rPr>
          <w:rFonts w:ascii="Garamond" w:eastAsia="Calibri" w:hAnsi="Garamond" w:cs="Garamond"/>
          <w:bCs/>
          <w:sz w:val="24"/>
          <w:szCs w:val="24"/>
        </w:rPr>
        <w:t>, a Kbt. 126. § (4) bekezdése szerinti határidőig kell teljesíteni a Kbt. 126. § (6) a) pontjában meghatározott módon. A biztosítéknak a sikeres műszaki átadás-átvétellel igazolt teljesítés időpontjáig kell érvényben lennie.</w:t>
      </w:r>
    </w:p>
    <w:p w:rsidR="0018129A" w:rsidRPr="007F18AE" w:rsidRDefault="0018129A" w:rsidP="0018129A">
      <w:pPr>
        <w:widowControl w:val="0"/>
        <w:autoSpaceDE w:val="0"/>
        <w:autoSpaceDN w:val="0"/>
        <w:spacing w:after="0" w:line="240" w:lineRule="auto"/>
        <w:ind w:left="567"/>
        <w:jc w:val="both"/>
        <w:rPr>
          <w:rFonts w:ascii="Garamond" w:eastAsia="Times New Roman" w:hAnsi="Garamond" w:cs="Times New Roman"/>
          <w:sz w:val="24"/>
          <w:szCs w:val="24"/>
          <w:u w:val="single"/>
        </w:rPr>
      </w:pPr>
    </w:p>
    <w:p w:rsidR="0018129A" w:rsidRPr="007F18AE" w:rsidRDefault="0018129A" w:rsidP="0018129A">
      <w:pPr>
        <w:suppressAutoHyphens/>
        <w:spacing w:after="0" w:line="240" w:lineRule="auto"/>
        <w:ind w:left="567"/>
        <w:jc w:val="both"/>
        <w:rPr>
          <w:rFonts w:ascii="Garamond" w:eastAsia="Calibri" w:hAnsi="Garamond" w:cs="Garamond"/>
          <w:bCs/>
          <w:sz w:val="24"/>
          <w:szCs w:val="24"/>
        </w:rPr>
      </w:pPr>
      <w:proofErr w:type="spellStart"/>
      <w:r w:rsidRPr="007F18AE">
        <w:rPr>
          <w:rFonts w:ascii="Garamond" w:eastAsia="Calibri" w:hAnsi="Garamond" w:cs="Garamond"/>
          <w:bCs/>
          <w:sz w:val="24"/>
          <w:szCs w:val="24"/>
          <w:u w:val="single"/>
        </w:rPr>
        <w:t>Jólteljesítési</w:t>
      </w:r>
      <w:proofErr w:type="spellEnd"/>
      <w:r w:rsidRPr="007F18AE">
        <w:rPr>
          <w:rFonts w:ascii="Garamond" w:eastAsia="Calibri" w:hAnsi="Garamond" w:cs="Garamond"/>
          <w:bCs/>
          <w:sz w:val="24"/>
          <w:szCs w:val="24"/>
          <w:u w:val="single"/>
        </w:rPr>
        <w:t xml:space="preserve"> biztosíték</w:t>
      </w:r>
      <w:r w:rsidRPr="007F18AE">
        <w:rPr>
          <w:rFonts w:ascii="Garamond" w:eastAsia="Calibri" w:hAnsi="Garamond" w:cs="Garamond"/>
          <w:bCs/>
          <w:sz w:val="24"/>
          <w:szCs w:val="24"/>
        </w:rPr>
        <w:t xml:space="preserve"> </w:t>
      </w:r>
    </w:p>
    <w:p w:rsidR="0018129A" w:rsidRPr="007F18AE" w:rsidRDefault="0018129A" w:rsidP="0018129A">
      <w:pPr>
        <w:suppressAutoHyphens/>
        <w:spacing w:after="0" w:line="240" w:lineRule="auto"/>
        <w:ind w:left="567"/>
        <w:jc w:val="both"/>
        <w:rPr>
          <w:rFonts w:ascii="Garamond" w:eastAsia="Calibri" w:hAnsi="Garamond" w:cs="Garamond"/>
          <w:bCs/>
          <w:sz w:val="24"/>
          <w:szCs w:val="24"/>
        </w:rPr>
      </w:pPr>
      <w:r w:rsidRPr="007F18AE">
        <w:rPr>
          <w:rFonts w:ascii="Garamond" w:eastAsia="Calibri" w:hAnsi="Garamond" w:cs="Garamond"/>
          <w:bCs/>
          <w:sz w:val="24"/>
          <w:szCs w:val="24"/>
        </w:rPr>
        <w:t xml:space="preserve">Mértéke az egyösszegű ajánlati ár nettó értékének </w:t>
      </w:r>
      <w:r w:rsidR="007466C3">
        <w:rPr>
          <w:rFonts w:ascii="Garamond" w:eastAsia="Calibri" w:hAnsi="Garamond" w:cs="Garamond"/>
          <w:bCs/>
          <w:sz w:val="24"/>
          <w:szCs w:val="24"/>
        </w:rPr>
        <w:t>2</w:t>
      </w:r>
      <w:r w:rsidRPr="007F18AE">
        <w:rPr>
          <w:rFonts w:ascii="Garamond" w:eastAsia="Calibri" w:hAnsi="Garamond" w:cs="Garamond"/>
          <w:bCs/>
          <w:sz w:val="24"/>
          <w:szCs w:val="24"/>
        </w:rPr>
        <w:t xml:space="preserve"> %-</w:t>
      </w:r>
      <w:proofErr w:type="gramStart"/>
      <w:r w:rsidRPr="007F18AE">
        <w:rPr>
          <w:rFonts w:ascii="Garamond" w:eastAsia="Calibri" w:hAnsi="Garamond" w:cs="Garamond"/>
          <w:bCs/>
          <w:sz w:val="24"/>
          <w:szCs w:val="24"/>
        </w:rPr>
        <w:t>a</w:t>
      </w:r>
      <w:proofErr w:type="gramEnd"/>
      <w:r w:rsidRPr="007F18AE">
        <w:rPr>
          <w:rFonts w:ascii="Garamond" w:eastAsia="Calibri" w:hAnsi="Garamond" w:cs="Garamond"/>
          <w:bCs/>
          <w:sz w:val="24"/>
          <w:szCs w:val="24"/>
        </w:rPr>
        <w:t>, a Kbt. 126. § (4) bekezdése szerinti határidőig kell teljesíteni a Kbt. 126. § (6) a) pontjában meghatározott módon.</w:t>
      </w:r>
      <w:r w:rsidRPr="007F18AE">
        <w:rPr>
          <w:rFonts w:ascii="Garamond" w:hAnsi="Garamond"/>
          <w:sz w:val="24"/>
          <w:szCs w:val="24"/>
        </w:rPr>
        <w:t xml:space="preserve"> </w:t>
      </w:r>
      <w:r w:rsidRPr="007F18AE">
        <w:rPr>
          <w:rFonts w:ascii="Garamond" w:eastAsia="Calibri" w:hAnsi="Garamond" w:cs="Garamond"/>
          <w:bCs/>
          <w:sz w:val="24"/>
          <w:szCs w:val="24"/>
        </w:rPr>
        <w:t xml:space="preserve">A biztosíték a sikeres műszaki átadás-átvétellel igazolt teljesítés időpontjától a 24 hónapig kell érvényben lennie.   </w:t>
      </w:r>
    </w:p>
    <w:p w:rsidR="0018129A" w:rsidRPr="007F18AE" w:rsidRDefault="0018129A" w:rsidP="0018129A">
      <w:pPr>
        <w:suppressAutoHyphens/>
        <w:spacing w:after="0" w:line="240" w:lineRule="auto"/>
        <w:jc w:val="both"/>
        <w:rPr>
          <w:rFonts w:ascii="Garamond" w:eastAsia="Calibri" w:hAnsi="Garamond" w:cs="Garamond"/>
          <w:b/>
          <w:bCs/>
          <w:i/>
          <w:sz w:val="24"/>
          <w:szCs w:val="24"/>
          <w:u w:val="single"/>
        </w:rPr>
      </w:pPr>
    </w:p>
    <w:p w:rsidR="0018129A" w:rsidRPr="007F18AE" w:rsidRDefault="0018129A" w:rsidP="0018129A">
      <w:pPr>
        <w:numPr>
          <w:ilvl w:val="0"/>
          <w:numId w:val="2"/>
        </w:numPr>
        <w:suppressAutoHyphens/>
        <w:spacing w:after="0" w:line="240" w:lineRule="auto"/>
        <w:ind w:left="567" w:hanging="567"/>
        <w:jc w:val="both"/>
        <w:rPr>
          <w:rFonts w:ascii="Garamond" w:eastAsia="Calibri" w:hAnsi="Garamond" w:cs="Garamond"/>
          <w:b/>
          <w:bCs/>
          <w:i/>
          <w:sz w:val="24"/>
          <w:szCs w:val="24"/>
          <w:u w:val="single"/>
        </w:rPr>
      </w:pPr>
      <w:r w:rsidRPr="007F18AE">
        <w:rPr>
          <w:rFonts w:ascii="Garamond" w:eastAsia="Calibri" w:hAnsi="Garamond" w:cs="Garamond"/>
          <w:b/>
          <w:bCs/>
          <w:i/>
          <w:sz w:val="24"/>
          <w:szCs w:val="24"/>
          <w:u w:val="single"/>
        </w:rPr>
        <w:t>Az ajánlatkérő pénzügyi ellenszolgáltatásainak feltételei, illetőleg a vonatkozó jogszabályokra hivatkozást:</w:t>
      </w:r>
    </w:p>
    <w:p w:rsidR="0018129A" w:rsidRPr="007F18AE" w:rsidRDefault="0018129A" w:rsidP="0018129A">
      <w:pPr>
        <w:tabs>
          <w:tab w:val="right" w:leader="underscore" w:pos="9072"/>
        </w:tabs>
        <w:spacing w:after="0" w:line="240" w:lineRule="auto"/>
        <w:rPr>
          <w:rFonts w:ascii="Garamond" w:eastAsia="Calibri" w:hAnsi="Garamond" w:cs="Garamond"/>
          <w:sz w:val="24"/>
          <w:szCs w:val="24"/>
        </w:rPr>
      </w:pPr>
    </w:p>
    <w:p w:rsidR="0018129A" w:rsidRPr="007F18AE" w:rsidRDefault="0018129A" w:rsidP="0018129A">
      <w:pPr>
        <w:widowControl w:val="0"/>
        <w:tabs>
          <w:tab w:val="right" w:leader="underscore" w:pos="9072"/>
        </w:tabs>
        <w:spacing w:after="0" w:line="240" w:lineRule="auto"/>
        <w:ind w:left="567"/>
        <w:rPr>
          <w:rFonts w:ascii="Garamond" w:hAnsi="Garamond" w:cs="Garamond"/>
          <w:sz w:val="24"/>
          <w:szCs w:val="24"/>
        </w:rPr>
      </w:pPr>
      <w:r w:rsidRPr="007F18AE">
        <w:rPr>
          <w:rFonts w:ascii="Garamond" w:hAnsi="Garamond" w:cs="Garamond"/>
          <w:sz w:val="24"/>
          <w:szCs w:val="24"/>
        </w:rPr>
        <w:t>A kifizetés során a Kbt. 130. § (3) - (6) bekezdése irányadó.</w:t>
      </w:r>
    </w:p>
    <w:p w:rsidR="0018129A" w:rsidRPr="007F18AE" w:rsidRDefault="0018129A" w:rsidP="007466C3">
      <w:pPr>
        <w:widowControl w:val="0"/>
        <w:tabs>
          <w:tab w:val="right" w:leader="underscore" w:pos="9072"/>
        </w:tabs>
        <w:spacing w:after="0" w:line="240" w:lineRule="auto"/>
        <w:rPr>
          <w:rFonts w:ascii="Garamond" w:hAnsi="Garamond" w:cs="Garamond"/>
          <w:sz w:val="24"/>
          <w:szCs w:val="24"/>
        </w:rPr>
      </w:pPr>
    </w:p>
    <w:p w:rsidR="0018129A" w:rsidRPr="007F18AE" w:rsidRDefault="0018129A" w:rsidP="0018129A">
      <w:pPr>
        <w:widowControl w:val="0"/>
        <w:tabs>
          <w:tab w:val="right" w:leader="underscore" w:pos="9072"/>
        </w:tabs>
        <w:spacing w:after="0" w:line="240" w:lineRule="auto"/>
        <w:ind w:left="567"/>
        <w:rPr>
          <w:rFonts w:ascii="Garamond" w:hAnsi="Garamond" w:cs="Garamond"/>
          <w:sz w:val="24"/>
          <w:szCs w:val="24"/>
        </w:rPr>
      </w:pPr>
      <w:r w:rsidRPr="007F18AE">
        <w:rPr>
          <w:rFonts w:ascii="Garamond" w:hAnsi="Garamond" w:cs="Garamond"/>
          <w:sz w:val="24"/>
          <w:szCs w:val="24"/>
        </w:rPr>
        <w:t>Ajánlatkérő felhívja Ajánlattevők figyelmét, hogy a kifizetés vonatkozásában az adózás rendjéről szóló törvény (Art.) 36/</w:t>
      </w:r>
      <w:proofErr w:type="gramStart"/>
      <w:r w:rsidRPr="007F18AE">
        <w:rPr>
          <w:rFonts w:ascii="Garamond" w:hAnsi="Garamond" w:cs="Garamond"/>
          <w:sz w:val="24"/>
          <w:szCs w:val="24"/>
        </w:rPr>
        <w:t>A.</w:t>
      </w:r>
      <w:proofErr w:type="gramEnd"/>
      <w:r w:rsidRPr="007F18AE">
        <w:rPr>
          <w:rFonts w:ascii="Garamond" w:hAnsi="Garamond" w:cs="Garamond"/>
          <w:sz w:val="24"/>
          <w:szCs w:val="24"/>
        </w:rPr>
        <w:t xml:space="preserve"> § szerint kell eljárni.</w:t>
      </w:r>
    </w:p>
    <w:p w:rsidR="0018129A" w:rsidRPr="007F18AE" w:rsidRDefault="0018129A" w:rsidP="0018129A">
      <w:pPr>
        <w:widowControl w:val="0"/>
        <w:tabs>
          <w:tab w:val="right" w:leader="underscore" w:pos="9072"/>
        </w:tabs>
        <w:spacing w:after="0" w:line="240" w:lineRule="auto"/>
        <w:ind w:left="567"/>
        <w:rPr>
          <w:rFonts w:ascii="Garamond" w:hAnsi="Garamond" w:cs="Garamond"/>
          <w:sz w:val="24"/>
          <w:szCs w:val="24"/>
        </w:rPr>
      </w:pPr>
    </w:p>
    <w:p w:rsidR="0018129A" w:rsidRPr="007F18AE" w:rsidRDefault="0018129A" w:rsidP="0018129A">
      <w:pPr>
        <w:widowControl w:val="0"/>
        <w:tabs>
          <w:tab w:val="right" w:leader="underscore" w:pos="9072"/>
        </w:tabs>
        <w:spacing w:after="0" w:line="240" w:lineRule="auto"/>
        <w:ind w:left="567"/>
        <w:rPr>
          <w:rFonts w:ascii="Garamond" w:hAnsi="Garamond" w:cs="Garamond"/>
          <w:sz w:val="24"/>
          <w:szCs w:val="24"/>
        </w:rPr>
      </w:pPr>
      <w:r w:rsidRPr="007F18AE">
        <w:rPr>
          <w:rFonts w:ascii="Garamond" w:hAnsi="Garamond" w:cs="Garamond"/>
          <w:sz w:val="24"/>
          <w:szCs w:val="24"/>
        </w:rPr>
        <w:t>A szerződéskötés valutaneme forint (HUF).</w:t>
      </w:r>
    </w:p>
    <w:p w:rsidR="0018129A" w:rsidRPr="007F18AE" w:rsidRDefault="0018129A" w:rsidP="0018129A">
      <w:pPr>
        <w:widowControl w:val="0"/>
        <w:tabs>
          <w:tab w:val="right" w:leader="underscore" w:pos="9072"/>
        </w:tabs>
        <w:spacing w:after="0" w:line="240" w:lineRule="auto"/>
        <w:ind w:left="567"/>
        <w:rPr>
          <w:rFonts w:ascii="Garamond" w:hAnsi="Garamond" w:cs="Garamond"/>
          <w:sz w:val="24"/>
          <w:szCs w:val="24"/>
        </w:rPr>
      </w:pPr>
    </w:p>
    <w:p w:rsidR="0018129A" w:rsidRPr="007F18AE" w:rsidRDefault="0018129A" w:rsidP="0018129A">
      <w:pPr>
        <w:widowControl w:val="0"/>
        <w:spacing w:after="0" w:line="240" w:lineRule="auto"/>
        <w:ind w:left="567"/>
        <w:rPr>
          <w:rFonts w:ascii="Garamond" w:hAnsi="Garamond" w:cs="Garamond"/>
          <w:bCs/>
          <w:sz w:val="24"/>
          <w:szCs w:val="24"/>
        </w:rPr>
      </w:pPr>
      <w:r w:rsidRPr="007F18AE">
        <w:rPr>
          <w:rFonts w:ascii="Garamond" w:hAnsi="Garamond" w:cs="Garamond"/>
          <w:bCs/>
          <w:sz w:val="24"/>
          <w:szCs w:val="24"/>
        </w:rPr>
        <w:t xml:space="preserve">Ajánlatkérő a kifizetések teljesítése során az építési beruházások közbeszerzésének részletes szabályairól szóló 306/2011. (XII. 23.) Kormányrendelet 14. § </w:t>
      </w:r>
      <w:proofErr w:type="spellStart"/>
      <w:r w:rsidRPr="007F18AE">
        <w:rPr>
          <w:rFonts w:ascii="Garamond" w:hAnsi="Garamond" w:cs="Garamond"/>
          <w:bCs/>
          <w:sz w:val="24"/>
          <w:szCs w:val="24"/>
        </w:rPr>
        <w:t>-át</w:t>
      </w:r>
      <w:proofErr w:type="spellEnd"/>
      <w:r w:rsidRPr="007F18AE">
        <w:rPr>
          <w:rFonts w:ascii="Garamond" w:hAnsi="Garamond" w:cs="Garamond"/>
          <w:bCs/>
          <w:sz w:val="24"/>
          <w:szCs w:val="24"/>
        </w:rPr>
        <w:t xml:space="preserve"> megfelelően irányadónak tekinti.</w:t>
      </w:r>
    </w:p>
    <w:p w:rsidR="0018129A" w:rsidRDefault="0018129A" w:rsidP="0018129A">
      <w:pPr>
        <w:widowControl w:val="0"/>
        <w:spacing w:after="0" w:line="240" w:lineRule="auto"/>
        <w:rPr>
          <w:rFonts w:ascii="Garamond" w:hAnsi="Garamond" w:cs="Garamond"/>
          <w:bCs/>
          <w:sz w:val="24"/>
          <w:szCs w:val="24"/>
        </w:rPr>
      </w:pPr>
    </w:p>
    <w:p w:rsidR="001838A3" w:rsidRDefault="001838A3" w:rsidP="001838A3">
      <w:pPr>
        <w:widowControl w:val="0"/>
        <w:spacing w:after="0" w:line="240" w:lineRule="auto"/>
        <w:ind w:left="525"/>
        <w:jc w:val="both"/>
        <w:rPr>
          <w:rFonts w:ascii="Garamond" w:hAnsi="Garamond" w:cs="Garamond"/>
          <w:bCs/>
          <w:sz w:val="24"/>
          <w:szCs w:val="24"/>
        </w:rPr>
      </w:pPr>
      <w:r>
        <w:rPr>
          <w:rFonts w:ascii="Garamond" w:hAnsi="Garamond" w:cs="Garamond"/>
          <w:bCs/>
          <w:sz w:val="24"/>
          <w:szCs w:val="24"/>
        </w:rPr>
        <w:t>Ajánlattevők kötelesek figyelembe venni az általános forgalmi adóról szóló 2007. évi CXXVII. tv. 142. § rendelkezéseit.</w:t>
      </w:r>
    </w:p>
    <w:p w:rsidR="001838A3" w:rsidRPr="007F18AE" w:rsidRDefault="001838A3" w:rsidP="0018129A">
      <w:pPr>
        <w:widowControl w:val="0"/>
        <w:spacing w:after="0" w:line="240" w:lineRule="auto"/>
        <w:rPr>
          <w:rFonts w:ascii="Garamond" w:hAnsi="Garamond" w:cs="Garamond"/>
          <w:bCs/>
          <w:sz w:val="24"/>
          <w:szCs w:val="24"/>
        </w:rPr>
      </w:pPr>
    </w:p>
    <w:p w:rsidR="0018129A" w:rsidRPr="007F18AE" w:rsidRDefault="0018129A" w:rsidP="0018129A">
      <w:pPr>
        <w:widowControl w:val="0"/>
        <w:spacing w:after="0" w:line="240" w:lineRule="auto"/>
        <w:ind w:left="567"/>
        <w:rPr>
          <w:rFonts w:ascii="Garamond" w:hAnsi="Garamond" w:cs="Garamond"/>
          <w:bCs/>
          <w:sz w:val="24"/>
          <w:szCs w:val="24"/>
        </w:rPr>
      </w:pPr>
      <w:r w:rsidRPr="007F18AE">
        <w:rPr>
          <w:rFonts w:ascii="Garamond" w:hAnsi="Garamond" w:cs="Garamond"/>
          <w:bCs/>
          <w:sz w:val="24"/>
          <w:szCs w:val="24"/>
        </w:rPr>
        <w:t>A finanszírozás a következő jogszabályok alapján történik:</w:t>
      </w:r>
    </w:p>
    <w:p w:rsidR="0018129A" w:rsidRPr="007F18AE" w:rsidRDefault="0018129A" w:rsidP="00434757">
      <w:pPr>
        <w:widowControl w:val="0"/>
        <w:numPr>
          <w:ilvl w:val="1"/>
          <w:numId w:val="4"/>
        </w:numPr>
        <w:tabs>
          <w:tab w:val="left" w:pos="851"/>
        </w:tabs>
        <w:spacing w:after="0" w:line="240" w:lineRule="auto"/>
        <w:ind w:left="851" w:hanging="284"/>
        <w:jc w:val="both"/>
        <w:rPr>
          <w:rFonts w:ascii="Garamond" w:hAnsi="Garamond" w:cs="Garamond"/>
          <w:bCs/>
          <w:sz w:val="24"/>
          <w:szCs w:val="24"/>
        </w:rPr>
      </w:pPr>
      <w:r w:rsidRPr="007F18AE">
        <w:rPr>
          <w:rFonts w:ascii="Garamond" w:hAnsi="Garamond" w:cs="Garamond"/>
          <w:bCs/>
          <w:sz w:val="24"/>
          <w:szCs w:val="24"/>
        </w:rPr>
        <w:t>255/2006. (XII. 8.) Korm. rendelet a 2007-2013 programozási időszakban az Európai Regionális Fejlesztési Alapból, az Európai Szociális Alapból és a Kohéziós Alapból származó támogatások felhasználásának alapvető szabályairól és felelős intézményeiről</w:t>
      </w:r>
    </w:p>
    <w:p w:rsidR="0018129A" w:rsidRPr="007F18AE" w:rsidRDefault="0018129A" w:rsidP="00434757">
      <w:pPr>
        <w:widowControl w:val="0"/>
        <w:numPr>
          <w:ilvl w:val="1"/>
          <w:numId w:val="4"/>
        </w:numPr>
        <w:tabs>
          <w:tab w:val="left" w:pos="1701"/>
        </w:tabs>
        <w:spacing w:after="0" w:line="240" w:lineRule="auto"/>
        <w:ind w:left="851" w:hanging="284"/>
        <w:jc w:val="both"/>
        <w:rPr>
          <w:rFonts w:ascii="Garamond" w:hAnsi="Garamond" w:cs="Garamond"/>
          <w:bCs/>
          <w:sz w:val="24"/>
          <w:szCs w:val="24"/>
        </w:rPr>
      </w:pPr>
      <w:r w:rsidRPr="007F18AE">
        <w:rPr>
          <w:rFonts w:ascii="Garamond" w:hAnsi="Garamond" w:cs="Garamond"/>
          <w:bCs/>
          <w:sz w:val="24"/>
          <w:szCs w:val="24"/>
        </w:rPr>
        <w:t>281/2006. (XII. 23.) Korm. rendelet a 2007-2013. programozási időszakban az Európai Regionális Fejlesztési Alapból, az Európai Szociális Alapból és a Kohéziós Alapból származó támogatások fogadásához kapcsolódó pénzügyi lebonyolítási és ellenőrzési rendszerek kialakításáról</w:t>
      </w:r>
    </w:p>
    <w:p w:rsidR="0018129A" w:rsidRPr="007F18AE" w:rsidRDefault="0018129A" w:rsidP="00434757">
      <w:pPr>
        <w:widowControl w:val="0"/>
        <w:numPr>
          <w:ilvl w:val="1"/>
          <w:numId w:val="4"/>
        </w:numPr>
        <w:tabs>
          <w:tab w:val="left" w:pos="1701"/>
        </w:tabs>
        <w:spacing w:after="0" w:line="240" w:lineRule="auto"/>
        <w:ind w:left="851" w:hanging="284"/>
        <w:jc w:val="both"/>
        <w:rPr>
          <w:rFonts w:ascii="Garamond" w:hAnsi="Garamond" w:cs="Garamond"/>
          <w:bCs/>
          <w:sz w:val="24"/>
          <w:szCs w:val="24"/>
        </w:rPr>
      </w:pPr>
      <w:r w:rsidRPr="007F18AE">
        <w:rPr>
          <w:rFonts w:ascii="Garamond" w:hAnsi="Garamond" w:cs="Garamond"/>
          <w:bCs/>
          <w:sz w:val="24"/>
          <w:szCs w:val="24"/>
        </w:rPr>
        <w:t xml:space="preserve">16/2006. (XII.28.) </w:t>
      </w:r>
      <w:proofErr w:type="spellStart"/>
      <w:r w:rsidRPr="007F18AE">
        <w:rPr>
          <w:rFonts w:ascii="Garamond" w:hAnsi="Garamond" w:cs="Garamond"/>
          <w:bCs/>
          <w:sz w:val="24"/>
          <w:szCs w:val="24"/>
        </w:rPr>
        <w:t>MeHVM-PM</w:t>
      </w:r>
      <w:proofErr w:type="spellEnd"/>
      <w:r w:rsidRPr="007F18AE">
        <w:rPr>
          <w:rFonts w:ascii="Garamond" w:hAnsi="Garamond" w:cs="Garamond"/>
          <w:bCs/>
          <w:sz w:val="24"/>
          <w:szCs w:val="24"/>
        </w:rPr>
        <w:t xml:space="preserve"> együttes rendelet a 2007-2013 időszakban az Európai Regionális Fejlesztési Alapból, az Európai Szociális Alapból és a Kohéziós Alapból származó támogatások felhasználásának általános eljárási szabályairól;</w:t>
      </w:r>
    </w:p>
    <w:p w:rsidR="0018129A" w:rsidRPr="007F18AE" w:rsidRDefault="0018129A" w:rsidP="00434757">
      <w:pPr>
        <w:widowControl w:val="0"/>
        <w:numPr>
          <w:ilvl w:val="1"/>
          <w:numId w:val="4"/>
        </w:numPr>
        <w:tabs>
          <w:tab w:val="left" w:pos="1701"/>
        </w:tabs>
        <w:spacing w:after="0" w:line="240" w:lineRule="auto"/>
        <w:ind w:left="851" w:hanging="284"/>
        <w:jc w:val="both"/>
        <w:rPr>
          <w:rFonts w:ascii="Garamond" w:hAnsi="Garamond" w:cs="Garamond"/>
          <w:bCs/>
          <w:sz w:val="24"/>
          <w:szCs w:val="24"/>
        </w:rPr>
      </w:pPr>
      <w:r w:rsidRPr="007F18AE">
        <w:rPr>
          <w:rFonts w:ascii="Garamond" w:hAnsi="Garamond" w:cs="Garamond"/>
          <w:bCs/>
          <w:sz w:val="24"/>
          <w:szCs w:val="24"/>
        </w:rPr>
        <w:t>4/2011. (I.28.) Kormányrendelet a 2007-2013 programozási időszakban az Európai Regionális Fejlesztési Alapból, az Európai Szociális Alapból és a Kohéziós Alapból származó támogatások felhasználásának rendjéről</w:t>
      </w:r>
    </w:p>
    <w:p w:rsidR="0018129A" w:rsidRPr="007F18AE" w:rsidRDefault="0018129A" w:rsidP="00434757">
      <w:pPr>
        <w:widowControl w:val="0"/>
        <w:numPr>
          <w:ilvl w:val="1"/>
          <w:numId w:val="4"/>
        </w:numPr>
        <w:tabs>
          <w:tab w:val="left" w:pos="1701"/>
        </w:tabs>
        <w:spacing w:after="0" w:line="240" w:lineRule="auto"/>
        <w:ind w:left="851" w:hanging="284"/>
        <w:jc w:val="both"/>
        <w:rPr>
          <w:rFonts w:ascii="Garamond" w:hAnsi="Garamond" w:cs="Garamond"/>
          <w:bCs/>
          <w:sz w:val="24"/>
          <w:szCs w:val="24"/>
        </w:rPr>
      </w:pPr>
      <w:r w:rsidRPr="007F18AE">
        <w:rPr>
          <w:rFonts w:ascii="Garamond" w:hAnsi="Garamond" w:cs="Garamond"/>
          <w:bCs/>
          <w:sz w:val="24"/>
          <w:szCs w:val="24"/>
        </w:rPr>
        <w:t>2003. évi XCII. törvény az adózás rendjéről;</w:t>
      </w:r>
    </w:p>
    <w:p w:rsidR="0018129A" w:rsidRDefault="0018129A" w:rsidP="00434757">
      <w:pPr>
        <w:widowControl w:val="0"/>
        <w:numPr>
          <w:ilvl w:val="1"/>
          <w:numId w:val="4"/>
        </w:numPr>
        <w:spacing w:after="0" w:line="240" w:lineRule="auto"/>
        <w:ind w:left="851" w:hanging="284"/>
        <w:jc w:val="both"/>
        <w:rPr>
          <w:rFonts w:ascii="Garamond" w:hAnsi="Garamond" w:cs="Garamond"/>
          <w:bCs/>
          <w:sz w:val="24"/>
          <w:szCs w:val="24"/>
        </w:rPr>
      </w:pPr>
      <w:r w:rsidRPr="007F18AE">
        <w:rPr>
          <w:rFonts w:ascii="Garamond" w:hAnsi="Garamond" w:cs="Garamond"/>
          <w:bCs/>
          <w:sz w:val="24"/>
          <w:szCs w:val="24"/>
        </w:rPr>
        <w:t>az építési beruházások közbeszerzésének részletes szabályairól szóló 306/2011. (XII. 23.) Kormányrendelet.</w:t>
      </w:r>
    </w:p>
    <w:p w:rsidR="00434757" w:rsidRPr="007F18AE" w:rsidRDefault="00434757" w:rsidP="00434757">
      <w:pPr>
        <w:widowControl w:val="0"/>
        <w:tabs>
          <w:tab w:val="left" w:pos="1701"/>
        </w:tabs>
        <w:spacing w:after="0" w:line="240" w:lineRule="auto"/>
        <w:ind w:left="1701"/>
        <w:jc w:val="both"/>
        <w:rPr>
          <w:rFonts w:ascii="Garamond" w:hAnsi="Garamond" w:cs="Garamond"/>
          <w:bCs/>
          <w:sz w:val="24"/>
          <w:szCs w:val="24"/>
        </w:rPr>
      </w:pPr>
    </w:p>
    <w:p w:rsidR="00434757" w:rsidRPr="0026753D" w:rsidRDefault="00434757" w:rsidP="00434757">
      <w:pPr>
        <w:pStyle w:val="lfej"/>
        <w:tabs>
          <w:tab w:val="clear" w:pos="4536"/>
          <w:tab w:val="clear" w:pos="9072"/>
          <w:tab w:val="right" w:pos="6237"/>
          <w:tab w:val="left" w:pos="6521"/>
        </w:tabs>
        <w:ind w:left="567"/>
        <w:jc w:val="both"/>
        <w:rPr>
          <w:rFonts w:ascii="Garamond" w:hAnsi="Garamond"/>
        </w:rPr>
      </w:pPr>
      <w:r>
        <w:rPr>
          <w:rFonts w:ascii="Garamond" w:hAnsi="Garamond" w:cstheme="minorHAnsi"/>
        </w:rPr>
        <w:tab/>
      </w:r>
      <w:r w:rsidRPr="007466C3">
        <w:rPr>
          <w:rFonts w:ascii="Garamond" w:hAnsi="Garamond" w:cstheme="minorHAnsi"/>
          <w:sz w:val="24"/>
        </w:rPr>
        <w:t xml:space="preserve">Szállító </w:t>
      </w:r>
      <w:r w:rsidRPr="007466C3">
        <w:rPr>
          <w:rFonts w:ascii="Garamond" w:hAnsi="Garamond"/>
          <w:sz w:val="24"/>
        </w:rPr>
        <w:t xml:space="preserve">az eredményes műszaki átadás-átvételi eljárást követően kiállított Teljesítés igazolás alapján nyújthatja be számláját és annak kötelező mellékleteit a Megrendelőnek. </w:t>
      </w:r>
      <w:r w:rsidR="007466C3">
        <w:rPr>
          <w:rFonts w:ascii="Garamond" w:hAnsi="Garamond"/>
          <w:sz w:val="24"/>
        </w:rPr>
        <w:t>Egy r</w:t>
      </w:r>
      <w:r w:rsidRPr="007466C3">
        <w:rPr>
          <w:rFonts w:ascii="Garamond" w:hAnsi="Garamond"/>
          <w:sz w:val="24"/>
        </w:rPr>
        <w:t xml:space="preserve">észszámla </w:t>
      </w:r>
      <w:r w:rsidR="007466C3">
        <w:rPr>
          <w:rFonts w:ascii="Garamond" w:hAnsi="Garamond"/>
          <w:sz w:val="24"/>
        </w:rPr>
        <w:t xml:space="preserve">és egy végszámla </w:t>
      </w:r>
      <w:r w:rsidRPr="007466C3">
        <w:rPr>
          <w:rFonts w:ascii="Garamond" w:hAnsi="Garamond"/>
          <w:sz w:val="24"/>
        </w:rPr>
        <w:t xml:space="preserve">kibocsátására </w:t>
      </w:r>
      <w:r w:rsidR="00CA4C2F" w:rsidRPr="007466C3">
        <w:rPr>
          <w:rFonts w:ascii="Garamond" w:hAnsi="Garamond"/>
          <w:sz w:val="24"/>
        </w:rPr>
        <w:t>van</w:t>
      </w:r>
      <w:r w:rsidR="007466C3">
        <w:rPr>
          <w:rFonts w:ascii="Garamond" w:hAnsi="Garamond"/>
          <w:sz w:val="24"/>
        </w:rPr>
        <w:t xml:space="preserve"> lehetőség, azzal, hogy részszámlát a </w:t>
      </w:r>
      <w:r w:rsidR="007466C3">
        <w:rPr>
          <w:rFonts w:ascii="Garamond" w:hAnsi="Garamond" w:cs="Garamond"/>
          <w:bCs/>
          <w:sz w:val="24"/>
          <w:szCs w:val="24"/>
        </w:rPr>
        <w:t xml:space="preserve">teljesítés 50 %-os </w:t>
      </w:r>
      <w:r w:rsidR="007466C3" w:rsidRPr="00F858ED">
        <w:rPr>
          <w:rFonts w:ascii="Garamond" w:hAnsi="Garamond" w:cs="Garamond"/>
          <w:bCs/>
          <w:sz w:val="24"/>
          <w:szCs w:val="24"/>
        </w:rPr>
        <w:t>készültségéhez mérten a műszaki ellenőr által kiállított teljesítésigazolás alapján</w:t>
      </w:r>
      <w:r w:rsidR="007466C3">
        <w:rPr>
          <w:rFonts w:ascii="Garamond" w:hAnsi="Garamond" w:cs="Garamond"/>
          <w:bCs/>
          <w:sz w:val="24"/>
          <w:szCs w:val="24"/>
        </w:rPr>
        <w:t xml:space="preserve"> lehet kiállítani, az </w:t>
      </w:r>
      <w:r w:rsidR="007466C3" w:rsidRPr="00DD4D64">
        <w:rPr>
          <w:rFonts w:ascii="Garamond" w:hAnsi="Garamond" w:cs="Garamond"/>
          <w:bCs/>
          <w:sz w:val="24"/>
          <w:szCs w:val="24"/>
        </w:rPr>
        <w:t xml:space="preserve">eredményes műszaki átadás-átvételi eljárásról kiállított Teljesítésigazolás alapján </w:t>
      </w:r>
      <w:r w:rsidR="007466C3">
        <w:rPr>
          <w:rFonts w:ascii="Garamond" w:hAnsi="Garamond" w:cs="Garamond"/>
          <w:bCs/>
          <w:sz w:val="24"/>
          <w:szCs w:val="24"/>
        </w:rPr>
        <w:t xml:space="preserve">(100%) pedig végszámlát kiállítani, nyertes ajánlattevő fentiekhez igazodó elfogadott pénzügyi ütemtervének megfelelően. A részszámlák szerinti nettó ellenszolgáltatás a szerződés megvalósult értékét nem haladhatja meg. </w:t>
      </w:r>
    </w:p>
    <w:p w:rsidR="00434757" w:rsidRPr="0026753D" w:rsidRDefault="00434757" w:rsidP="00434757">
      <w:pPr>
        <w:pStyle w:val="lfej"/>
        <w:tabs>
          <w:tab w:val="clear" w:pos="4536"/>
          <w:tab w:val="clear" w:pos="9072"/>
          <w:tab w:val="right" w:pos="6237"/>
          <w:tab w:val="left" w:pos="6521"/>
        </w:tabs>
        <w:ind w:left="2498"/>
        <w:jc w:val="both"/>
        <w:rPr>
          <w:rFonts w:ascii="Garamond" w:hAnsi="Garamond"/>
        </w:rPr>
      </w:pPr>
    </w:p>
    <w:p w:rsidR="00434757" w:rsidRPr="007466C3" w:rsidRDefault="00434757" w:rsidP="00434757">
      <w:pPr>
        <w:pStyle w:val="lfej"/>
        <w:tabs>
          <w:tab w:val="clear" w:pos="4536"/>
          <w:tab w:val="clear" w:pos="9072"/>
          <w:tab w:val="right" w:pos="6237"/>
          <w:tab w:val="left" w:pos="6521"/>
        </w:tabs>
        <w:ind w:left="567"/>
        <w:jc w:val="both"/>
        <w:rPr>
          <w:rFonts w:ascii="Garamond" w:hAnsi="Garamond"/>
          <w:sz w:val="24"/>
        </w:rPr>
      </w:pPr>
      <w:r>
        <w:rPr>
          <w:rFonts w:ascii="Garamond" w:hAnsi="Garamond"/>
        </w:rPr>
        <w:tab/>
      </w:r>
      <w:r w:rsidRPr="007466C3">
        <w:rPr>
          <w:rFonts w:ascii="Garamond" w:hAnsi="Garamond"/>
          <w:sz w:val="24"/>
        </w:rPr>
        <w:t xml:space="preserve">A szerződés tárgyát képező projektelem finanszírozása a KDOP-3.1.1/B-2f-2010-0002 kódszámú projekt forrásaiból – az Európai Regionális Fejlesztési Alapból, a hazai központi költségvetési előirányzatból és az ajánlatkérő saját forrásaiból – </w:t>
      </w:r>
      <w:r w:rsidR="00CA4C2F" w:rsidRPr="007466C3">
        <w:rPr>
          <w:rFonts w:ascii="Garamond" w:hAnsi="Garamond"/>
          <w:sz w:val="24"/>
        </w:rPr>
        <w:t>vegyes</w:t>
      </w:r>
      <w:r w:rsidRPr="007466C3">
        <w:rPr>
          <w:rFonts w:ascii="Garamond" w:hAnsi="Garamond"/>
          <w:sz w:val="24"/>
        </w:rPr>
        <w:t xml:space="preserve"> finanszírozással az alábbiak szerint történik:</w:t>
      </w:r>
    </w:p>
    <w:p w:rsidR="00434757" w:rsidRPr="0026753D" w:rsidRDefault="00434757" w:rsidP="00434757">
      <w:pPr>
        <w:pStyle w:val="lfej"/>
        <w:tabs>
          <w:tab w:val="clear" w:pos="4536"/>
          <w:tab w:val="clear" w:pos="9072"/>
          <w:tab w:val="right" w:pos="6237"/>
          <w:tab w:val="left" w:pos="6521"/>
        </w:tabs>
        <w:ind w:left="2498"/>
        <w:jc w:val="both"/>
        <w:rPr>
          <w:rFonts w:ascii="Garamond" w:hAnsi="Garamond"/>
        </w:rPr>
      </w:pPr>
    </w:p>
    <w:p w:rsidR="00434757" w:rsidRPr="007466C3" w:rsidRDefault="00434757" w:rsidP="00434757">
      <w:pPr>
        <w:pStyle w:val="lfej"/>
        <w:tabs>
          <w:tab w:val="clear" w:pos="4536"/>
          <w:tab w:val="clear" w:pos="9072"/>
          <w:tab w:val="right" w:pos="6237"/>
          <w:tab w:val="left" w:pos="6521"/>
        </w:tabs>
        <w:ind w:left="567"/>
        <w:jc w:val="both"/>
        <w:rPr>
          <w:rFonts w:ascii="Garamond" w:hAnsi="Garamond"/>
          <w:sz w:val="24"/>
        </w:rPr>
      </w:pPr>
      <w:r>
        <w:rPr>
          <w:rFonts w:ascii="Garamond" w:hAnsi="Garamond"/>
        </w:rPr>
        <w:tab/>
      </w:r>
      <w:r w:rsidRPr="007466C3">
        <w:rPr>
          <w:rFonts w:ascii="Garamond" w:hAnsi="Garamond"/>
          <w:sz w:val="24"/>
        </w:rPr>
        <w:t xml:space="preserve">Megrendelő a szerződésben foglaltak alapján Vállalkozó által kiállított számla önerő részét a számla kiállítását követő 30 napon belül átutalja a Vállalkozó bankszámlájára. A számla támogatás része a Közreműködő Szervezet – VÁTI Nonprofit Kft. Közép-dunántúli Osztálya – által közvetlenül a Vállalkozónak kerül kifizetésre az önerő elutalása és Teljesítés igazolás kiállítása után, a Megrendelő által benyújtott Kifizetési kérelem befogadását és jóváhagyását követő 30 napon belül. A kifizetés forintban (HUF) történik. </w:t>
      </w:r>
    </w:p>
    <w:p w:rsidR="00434757" w:rsidRPr="0026753D" w:rsidRDefault="00434757" w:rsidP="00434757">
      <w:pPr>
        <w:pStyle w:val="lfej"/>
        <w:tabs>
          <w:tab w:val="clear" w:pos="4536"/>
          <w:tab w:val="clear" w:pos="9072"/>
          <w:tab w:val="right" w:pos="6237"/>
          <w:tab w:val="left" w:pos="6521"/>
        </w:tabs>
        <w:ind w:left="2498"/>
        <w:jc w:val="both"/>
        <w:rPr>
          <w:rFonts w:ascii="Garamond" w:hAnsi="Garamond"/>
        </w:rPr>
      </w:pPr>
    </w:p>
    <w:p w:rsidR="00434757" w:rsidRPr="0026753D" w:rsidRDefault="00434757" w:rsidP="00434757">
      <w:pPr>
        <w:pStyle w:val="lfej"/>
        <w:tabs>
          <w:tab w:val="clear" w:pos="4536"/>
          <w:tab w:val="clear" w:pos="9072"/>
          <w:tab w:val="right" w:pos="6237"/>
          <w:tab w:val="left" w:pos="6521"/>
        </w:tabs>
        <w:ind w:left="567"/>
        <w:jc w:val="both"/>
        <w:rPr>
          <w:rFonts w:ascii="Garamond" w:hAnsi="Garamond"/>
        </w:rPr>
      </w:pPr>
      <w:r>
        <w:rPr>
          <w:rFonts w:ascii="Garamond" w:hAnsi="Garamond"/>
        </w:rPr>
        <w:tab/>
      </w:r>
      <w:r w:rsidRPr="007466C3">
        <w:rPr>
          <w:rFonts w:ascii="Garamond" w:hAnsi="Garamond"/>
          <w:sz w:val="24"/>
        </w:rPr>
        <w:t xml:space="preserve">Ajánlatkérő tájékoztatja ajánlattevőt, hogy a Közreműködő Szervezet – VÁTI Nonprofit Kft. Közép-dunántúli Osztálya – a Megrendelőt a kifizetési kérelmet érintően hiánypótlásra szólíthatja fel. A fizetési határidőbe a Megrendelő által a hiánypótlásra igénybe vett időtartam nem számít bele.  </w:t>
      </w:r>
    </w:p>
    <w:p w:rsidR="00434757" w:rsidRPr="007F18AE" w:rsidRDefault="00434757" w:rsidP="007466C3">
      <w:pPr>
        <w:spacing w:after="0" w:line="240" w:lineRule="auto"/>
        <w:rPr>
          <w:rFonts w:ascii="Garamond" w:eastAsia="Calibri" w:hAnsi="Garamond" w:cs="Garamond"/>
          <w:b/>
          <w:bCs/>
          <w:sz w:val="24"/>
          <w:szCs w:val="24"/>
        </w:rPr>
      </w:pPr>
    </w:p>
    <w:p w:rsidR="0018129A" w:rsidRPr="007F18AE" w:rsidRDefault="0018129A" w:rsidP="0018129A">
      <w:pPr>
        <w:numPr>
          <w:ilvl w:val="0"/>
          <w:numId w:val="2"/>
        </w:numPr>
        <w:suppressAutoHyphens/>
        <w:spacing w:after="0" w:line="240" w:lineRule="auto"/>
        <w:ind w:left="567" w:hanging="567"/>
        <w:jc w:val="both"/>
        <w:rPr>
          <w:rFonts w:ascii="Garamond" w:eastAsia="Calibri" w:hAnsi="Garamond" w:cs="Garamond"/>
          <w:b/>
          <w:bCs/>
          <w:i/>
          <w:sz w:val="24"/>
          <w:szCs w:val="24"/>
          <w:u w:val="single"/>
        </w:rPr>
      </w:pPr>
      <w:r w:rsidRPr="007F18AE">
        <w:rPr>
          <w:rFonts w:ascii="Garamond" w:eastAsia="Calibri" w:hAnsi="Garamond" w:cs="Garamond"/>
          <w:b/>
          <w:bCs/>
          <w:i/>
          <w:sz w:val="24"/>
          <w:szCs w:val="24"/>
          <w:u w:val="single"/>
        </w:rPr>
        <w:t>Annak meghatározása, hogy az ajánlattevő tehet-e többváltozatú ajánlatot:</w:t>
      </w:r>
    </w:p>
    <w:p w:rsidR="0018129A" w:rsidRPr="007F18AE" w:rsidRDefault="0018129A" w:rsidP="0018129A">
      <w:pPr>
        <w:spacing w:after="0" w:line="240" w:lineRule="auto"/>
        <w:ind w:left="567" w:hanging="567"/>
        <w:rPr>
          <w:rFonts w:ascii="Garamond" w:eastAsia="Calibri" w:hAnsi="Garamond" w:cs="Garamond"/>
          <w:sz w:val="24"/>
          <w:szCs w:val="24"/>
        </w:rPr>
      </w:pPr>
    </w:p>
    <w:p w:rsidR="0018129A" w:rsidRPr="007F18AE" w:rsidRDefault="0018129A" w:rsidP="0018129A">
      <w:pPr>
        <w:spacing w:after="0" w:line="240" w:lineRule="auto"/>
        <w:ind w:left="567"/>
        <w:rPr>
          <w:rFonts w:ascii="Garamond" w:eastAsia="Calibri" w:hAnsi="Garamond" w:cs="Garamond"/>
          <w:b/>
          <w:bCs/>
          <w:sz w:val="24"/>
          <w:szCs w:val="24"/>
        </w:rPr>
      </w:pPr>
      <w:r w:rsidRPr="007F18AE">
        <w:rPr>
          <w:rFonts w:ascii="Garamond" w:eastAsia="Calibri" w:hAnsi="Garamond" w:cs="Garamond"/>
          <w:sz w:val="24"/>
          <w:szCs w:val="24"/>
        </w:rPr>
        <w:t>Ajánlattevő nem tehet többváltozatú ajánlatot.</w:t>
      </w:r>
    </w:p>
    <w:p w:rsidR="0018129A" w:rsidRPr="007F18AE" w:rsidRDefault="0018129A" w:rsidP="0018129A">
      <w:pPr>
        <w:spacing w:after="0" w:line="240" w:lineRule="auto"/>
        <w:rPr>
          <w:rFonts w:ascii="Garamond" w:eastAsia="Calibri" w:hAnsi="Garamond" w:cs="Garamond"/>
          <w:b/>
          <w:bCs/>
          <w:sz w:val="24"/>
          <w:szCs w:val="24"/>
        </w:rPr>
      </w:pPr>
    </w:p>
    <w:p w:rsidR="0018129A" w:rsidRPr="007F18AE" w:rsidRDefault="0018129A" w:rsidP="0018129A">
      <w:pPr>
        <w:numPr>
          <w:ilvl w:val="0"/>
          <w:numId w:val="2"/>
        </w:numPr>
        <w:suppressAutoHyphens/>
        <w:spacing w:after="0" w:line="240" w:lineRule="auto"/>
        <w:ind w:left="567" w:hanging="567"/>
        <w:jc w:val="both"/>
        <w:rPr>
          <w:rFonts w:ascii="Garamond" w:eastAsia="Calibri" w:hAnsi="Garamond" w:cs="Garamond"/>
          <w:b/>
          <w:bCs/>
          <w:i/>
          <w:sz w:val="24"/>
          <w:szCs w:val="24"/>
          <w:u w:val="single"/>
        </w:rPr>
      </w:pPr>
      <w:r w:rsidRPr="007F18AE">
        <w:rPr>
          <w:rFonts w:ascii="Garamond" w:eastAsia="Calibri" w:hAnsi="Garamond" w:cs="Garamond"/>
          <w:b/>
          <w:bCs/>
          <w:i/>
          <w:sz w:val="24"/>
          <w:szCs w:val="24"/>
          <w:u w:val="single"/>
        </w:rPr>
        <w:t xml:space="preserve">Annak meghatározása, hogy az ajánlattevő a beszerzés tárgyának egy részére tehet-e ajánlatot: </w:t>
      </w:r>
    </w:p>
    <w:p w:rsidR="0018129A" w:rsidRPr="007F18AE" w:rsidRDefault="0018129A" w:rsidP="0018129A">
      <w:pPr>
        <w:spacing w:after="0" w:line="240" w:lineRule="auto"/>
        <w:ind w:left="567" w:hanging="567"/>
        <w:rPr>
          <w:rFonts w:ascii="Garamond" w:eastAsia="Calibri" w:hAnsi="Garamond" w:cs="Garamond"/>
          <w:sz w:val="24"/>
          <w:szCs w:val="24"/>
        </w:rPr>
      </w:pPr>
    </w:p>
    <w:p w:rsidR="0018129A" w:rsidRPr="007F18AE" w:rsidRDefault="0018129A" w:rsidP="0018129A">
      <w:pPr>
        <w:spacing w:after="0" w:line="240" w:lineRule="auto"/>
        <w:ind w:left="567"/>
        <w:jc w:val="both"/>
        <w:rPr>
          <w:rFonts w:ascii="Garamond" w:eastAsia="Calibri" w:hAnsi="Garamond" w:cs="Garamond"/>
          <w:sz w:val="24"/>
          <w:szCs w:val="24"/>
        </w:rPr>
      </w:pPr>
      <w:r w:rsidRPr="007F18AE">
        <w:rPr>
          <w:rFonts w:ascii="Garamond" w:eastAsia="Calibri" w:hAnsi="Garamond" w:cs="Garamond"/>
          <w:sz w:val="24"/>
          <w:szCs w:val="24"/>
        </w:rPr>
        <w:t>Ajánlatkérő tárgyi közbeszerzési eljárásban lehetővé teszi részajánlatok tételét, egy, több vagy valamennyi részre.</w:t>
      </w:r>
    </w:p>
    <w:p w:rsidR="0018129A" w:rsidRPr="007F18AE" w:rsidRDefault="0018129A" w:rsidP="0018129A">
      <w:pPr>
        <w:spacing w:after="0" w:line="240" w:lineRule="auto"/>
        <w:rPr>
          <w:rFonts w:ascii="Garamond" w:eastAsia="Calibri" w:hAnsi="Garamond" w:cs="Garamond"/>
          <w:sz w:val="24"/>
          <w:szCs w:val="24"/>
        </w:rPr>
      </w:pPr>
    </w:p>
    <w:p w:rsidR="0018129A" w:rsidRPr="007F18AE" w:rsidRDefault="0018129A" w:rsidP="0018129A">
      <w:pPr>
        <w:numPr>
          <w:ilvl w:val="0"/>
          <w:numId w:val="2"/>
        </w:numPr>
        <w:suppressAutoHyphens/>
        <w:spacing w:after="0" w:line="240" w:lineRule="auto"/>
        <w:ind w:left="567" w:hanging="567"/>
        <w:jc w:val="both"/>
        <w:rPr>
          <w:rFonts w:ascii="Garamond" w:eastAsia="Calibri" w:hAnsi="Garamond" w:cs="Garamond"/>
          <w:b/>
          <w:bCs/>
          <w:i/>
          <w:sz w:val="24"/>
          <w:szCs w:val="24"/>
          <w:u w:val="single"/>
        </w:rPr>
      </w:pPr>
      <w:r w:rsidRPr="007F18AE">
        <w:rPr>
          <w:rFonts w:ascii="Garamond" w:eastAsia="Calibri" w:hAnsi="Garamond" w:cs="Garamond"/>
          <w:b/>
          <w:bCs/>
          <w:i/>
          <w:sz w:val="24"/>
          <w:szCs w:val="24"/>
          <w:u w:val="single"/>
        </w:rPr>
        <w:t>Az ajánlatok elbírálásának szempontja:</w:t>
      </w:r>
    </w:p>
    <w:p w:rsidR="0018129A" w:rsidRPr="007F18AE" w:rsidRDefault="0018129A" w:rsidP="0018129A">
      <w:pPr>
        <w:spacing w:after="0" w:line="240" w:lineRule="auto"/>
        <w:rPr>
          <w:rFonts w:ascii="Garamond" w:eastAsia="Calibri" w:hAnsi="Garamond" w:cs="Garamond"/>
          <w:sz w:val="24"/>
          <w:szCs w:val="24"/>
        </w:rPr>
      </w:pPr>
    </w:p>
    <w:p w:rsidR="0018129A" w:rsidRPr="007F18AE" w:rsidRDefault="0018129A" w:rsidP="0018129A">
      <w:pPr>
        <w:tabs>
          <w:tab w:val="left" w:pos="6300"/>
        </w:tabs>
        <w:spacing w:after="0" w:line="240" w:lineRule="auto"/>
        <w:ind w:left="567"/>
        <w:jc w:val="both"/>
        <w:rPr>
          <w:rFonts w:ascii="Garamond" w:eastAsia="Calibri" w:hAnsi="Garamond" w:cs="Garamond"/>
          <w:color w:val="000000"/>
          <w:sz w:val="24"/>
          <w:szCs w:val="24"/>
        </w:rPr>
      </w:pPr>
      <w:r w:rsidRPr="007F18AE">
        <w:rPr>
          <w:rFonts w:ascii="Garamond" w:eastAsia="Calibri" w:hAnsi="Garamond" w:cs="Garamond"/>
          <w:color w:val="000000"/>
          <w:sz w:val="24"/>
          <w:szCs w:val="24"/>
        </w:rPr>
        <w:t xml:space="preserve">Ajánlatkérő az ajánlatokat az ajánlatkérő képviseletében eljáró előterjesztése alapján, az ajánlatkérő által létrehozott Bíráló Bizottság javaslatát figyelembe véve a Kbt. 71. § (2) bekezdésének a) pontja szerinti </w:t>
      </w:r>
      <w:r w:rsidRPr="007F18AE">
        <w:rPr>
          <w:rFonts w:ascii="Garamond" w:eastAsia="Calibri" w:hAnsi="Garamond" w:cs="Garamond"/>
          <w:b/>
          <w:i/>
          <w:color w:val="000000"/>
          <w:sz w:val="24"/>
          <w:szCs w:val="24"/>
        </w:rPr>
        <w:t>„legalacsonyabb összegű ellenszolgáltatás”</w:t>
      </w:r>
      <w:r w:rsidRPr="007F18AE">
        <w:rPr>
          <w:rFonts w:ascii="Garamond" w:eastAsia="Calibri" w:hAnsi="Garamond" w:cs="Garamond"/>
          <w:color w:val="000000"/>
          <w:sz w:val="24"/>
          <w:szCs w:val="24"/>
        </w:rPr>
        <w:t xml:space="preserve"> elve alapján értékeli.</w:t>
      </w:r>
    </w:p>
    <w:p w:rsidR="0018129A" w:rsidRPr="007F18AE" w:rsidRDefault="0018129A" w:rsidP="0018129A">
      <w:pPr>
        <w:spacing w:after="0" w:line="240" w:lineRule="auto"/>
        <w:jc w:val="both"/>
        <w:rPr>
          <w:rFonts w:ascii="Garamond" w:eastAsia="Times New Roman" w:hAnsi="Garamond" w:cs="Garamond"/>
          <w:sz w:val="24"/>
          <w:szCs w:val="24"/>
          <w:lang w:eastAsia="zh-CN"/>
        </w:rPr>
      </w:pPr>
    </w:p>
    <w:p w:rsidR="0018129A" w:rsidRPr="007F18AE" w:rsidRDefault="0018129A" w:rsidP="0018129A">
      <w:pPr>
        <w:spacing w:after="0" w:line="240" w:lineRule="auto"/>
        <w:ind w:left="567"/>
        <w:jc w:val="both"/>
        <w:rPr>
          <w:rFonts w:ascii="Garamond" w:eastAsia="Times New Roman" w:hAnsi="Garamond" w:cs="Garamond"/>
          <w:sz w:val="24"/>
          <w:szCs w:val="24"/>
          <w:lang w:eastAsia="zh-CN"/>
        </w:rPr>
      </w:pPr>
      <w:r w:rsidRPr="007F18AE">
        <w:rPr>
          <w:rFonts w:ascii="Garamond" w:eastAsia="Times New Roman" w:hAnsi="Garamond" w:cs="Garamond"/>
          <w:sz w:val="24"/>
          <w:szCs w:val="24"/>
          <w:u w:val="single"/>
          <w:lang w:eastAsia="zh-CN"/>
        </w:rPr>
        <w:t>Ajánlattevő az ajánlati árat részenként egyösszegű ajánlati összárként köteles megadni nettó forintban,</w:t>
      </w:r>
      <w:r w:rsidRPr="007F18AE">
        <w:rPr>
          <w:rFonts w:ascii="Garamond" w:eastAsia="Times New Roman" w:hAnsi="Garamond" w:cs="Garamond"/>
          <w:sz w:val="24"/>
          <w:szCs w:val="24"/>
          <w:lang w:eastAsia="zh-CN"/>
        </w:rPr>
        <w:t xml:space="preserve"> külön feltüntetve az ÁFA mértékét.</w:t>
      </w:r>
    </w:p>
    <w:p w:rsidR="0018129A" w:rsidRPr="007F18AE" w:rsidRDefault="0018129A" w:rsidP="0018129A">
      <w:pPr>
        <w:spacing w:after="0" w:line="240" w:lineRule="auto"/>
        <w:ind w:left="567"/>
        <w:jc w:val="both"/>
        <w:rPr>
          <w:rFonts w:ascii="Garamond" w:eastAsia="Times New Roman" w:hAnsi="Garamond" w:cs="Garamond"/>
          <w:sz w:val="24"/>
          <w:szCs w:val="24"/>
          <w:lang w:eastAsia="zh-CN"/>
        </w:rPr>
      </w:pPr>
    </w:p>
    <w:p w:rsidR="0018129A" w:rsidRPr="007F18AE" w:rsidRDefault="0018129A" w:rsidP="0018129A">
      <w:pPr>
        <w:spacing w:after="0" w:line="240" w:lineRule="auto"/>
        <w:ind w:left="567"/>
        <w:jc w:val="both"/>
        <w:rPr>
          <w:rFonts w:ascii="Garamond" w:eastAsia="Times New Roman" w:hAnsi="Garamond" w:cs="Garamond"/>
          <w:sz w:val="24"/>
          <w:szCs w:val="24"/>
          <w:lang w:eastAsia="zh-CN"/>
        </w:rPr>
      </w:pPr>
      <w:r w:rsidRPr="007F18AE">
        <w:rPr>
          <w:rFonts w:ascii="Garamond" w:eastAsia="Times New Roman" w:hAnsi="Garamond" w:cs="Garamond"/>
          <w:sz w:val="24"/>
          <w:szCs w:val="24"/>
          <w:lang w:eastAsia="zh-CN"/>
        </w:rPr>
        <w:t xml:space="preserve">A bírálat alapját a részenkénti nettó forintban számolt ajánlati összár képezi. </w:t>
      </w:r>
    </w:p>
    <w:p w:rsidR="0018129A" w:rsidRPr="007F18AE" w:rsidRDefault="0018129A" w:rsidP="0018129A">
      <w:pPr>
        <w:spacing w:after="0" w:line="240" w:lineRule="auto"/>
        <w:ind w:left="567"/>
        <w:jc w:val="both"/>
        <w:rPr>
          <w:rFonts w:ascii="Garamond" w:eastAsia="Times New Roman" w:hAnsi="Garamond" w:cs="Garamond"/>
          <w:sz w:val="24"/>
          <w:szCs w:val="24"/>
          <w:lang w:eastAsia="zh-CN"/>
        </w:rPr>
      </w:pPr>
    </w:p>
    <w:p w:rsidR="0018129A" w:rsidRDefault="0018129A" w:rsidP="0018129A">
      <w:pPr>
        <w:spacing w:after="0" w:line="240" w:lineRule="auto"/>
        <w:ind w:left="567"/>
        <w:jc w:val="both"/>
        <w:rPr>
          <w:rFonts w:ascii="Garamond" w:eastAsia="Times New Roman" w:hAnsi="Garamond" w:cs="Garamond"/>
          <w:sz w:val="24"/>
          <w:szCs w:val="24"/>
          <w:lang w:eastAsia="zh-CN"/>
        </w:rPr>
      </w:pPr>
      <w:r w:rsidRPr="007F18AE">
        <w:rPr>
          <w:rFonts w:ascii="Garamond" w:eastAsia="Times New Roman" w:hAnsi="Garamond" w:cs="Garamond"/>
          <w:sz w:val="24"/>
          <w:szCs w:val="24"/>
          <w:lang w:eastAsia="zh-CN"/>
        </w:rPr>
        <w:t>Az ajánlatkérő a Kbt. 72.§ (3) bekezdés a) pontja alapján jogosult közjegyző jelenlétében sorsolást tartani és a sorsolás alapján kiválasztott ajánlattevőt az eljárás nyertesének nyilvánítani, ha a legalacsonyabb összegű ellenszolgáltatást két vagy több ajánlat azonos összegben tartalmazza.</w:t>
      </w:r>
    </w:p>
    <w:p w:rsidR="00262A32" w:rsidRPr="007F18AE" w:rsidRDefault="00262A32" w:rsidP="0018129A">
      <w:pPr>
        <w:spacing w:after="0" w:line="240" w:lineRule="auto"/>
        <w:ind w:left="567"/>
        <w:jc w:val="both"/>
        <w:rPr>
          <w:rFonts w:ascii="Garamond" w:eastAsia="Times New Roman" w:hAnsi="Garamond" w:cs="Garamond"/>
          <w:sz w:val="24"/>
          <w:szCs w:val="24"/>
          <w:lang w:eastAsia="zh-CN"/>
        </w:rPr>
      </w:pPr>
    </w:p>
    <w:p w:rsidR="00262A32" w:rsidRPr="003C2A9A" w:rsidRDefault="00262A32" w:rsidP="00262A32">
      <w:pPr>
        <w:numPr>
          <w:ilvl w:val="0"/>
          <w:numId w:val="2"/>
        </w:numPr>
        <w:suppressAutoHyphens/>
        <w:spacing w:after="0" w:line="240" w:lineRule="auto"/>
        <w:ind w:left="567" w:hanging="567"/>
        <w:jc w:val="both"/>
        <w:rPr>
          <w:rFonts w:ascii="Garamond" w:hAnsi="Garamond" w:cs="Garamond"/>
          <w:b/>
          <w:bCs/>
          <w:i/>
          <w:iCs/>
          <w:sz w:val="24"/>
          <w:szCs w:val="24"/>
          <w:u w:val="single"/>
        </w:rPr>
      </w:pPr>
      <w:r w:rsidRPr="003C2A9A">
        <w:rPr>
          <w:rFonts w:ascii="Garamond" w:hAnsi="Garamond" w:cs="Garamond"/>
          <w:b/>
          <w:bCs/>
          <w:i/>
          <w:iCs/>
          <w:sz w:val="24"/>
          <w:szCs w:val="24"/>
          <w:u w:val="single"/>
        </w:rPr>
        <w:t>Kiegészítő tájékoztatás kérése:</w:t>
      </w:r>
    </w:p>
    <w:p w:rsidR="00262A32" w:rsidRPr="003C2A9A" w:rsidRDefault="00262A32" w:rsidP="00262A32">
      <w:pPr>
        <w:suppressAutoHyphens/>
        <w:spacing w:after="0" w:line="240" w:lineRule="auto"/>
        <w:ind w:left="567"/>
        <w:jc w:val="both"/>
        <w:rPr>
          <w:rFonts w:ascii="Garamond" w:hAnsi="Garamond" w:cs="Garamond"/>
          <w:b/>
          <w:bCs/>
          <w:i/>
          <w:iCs/>
          <w:sz w:val="24"/>
          <w:szCs w:val="24"/>
          <w:u w:val="single"/>
        </w:rPr>
      </w:pPr>
    </w:p>
    <w:p w:rsidR="008A499E" w:rsidRDefault="008A499E" w:rsidP="008A499E">
      <w:pPr>
        <w:spacing w:after="0" w:line="240" w:lineRule="auto"/>
        <w:ind w:left="567"/>
        <w:jc w:val="both"/>
        <w:rPr>
          <w:rFonts w:ascii="Garamond" w:hAnsi="Garamond" w:cs="Garamond"/>
          <w:sz w:val="24"/>
          <w:szCs w:val="24"/>
        </w:rPr>
      </w:pPr>
      <w:r w:rsidRPr="008A499E">
        <w:rPr>
          <w:rFonts w:ascii="Garamond" w:hAnsi="Garamond" w:cs="Garamond"/>
          <w:sz w:val="24"/>
          <w:szCs w:val="24"/>
        </w:rPr>
        <w:t xml:space="preserve">Az ajánlattevő az ajánlattételi felhívásban és dokumentációban meghatározottakkal kapcsolatban az ajánlattételi határidőt megelőzően írásban kiegészítő információkért fordulhat az eljáróhoz, aki a kért információt a Kbt. 122.§ (5) bekezdése alapján az ajánlattételi határidő lejárta előtt ésszerű időben írásban megadja. </w:t>
      </w:r>
    </w:p>
    <w:p w:rsidR="008A499E" w:rsidRDefault="008A499E" w:rsidP="008A499E">
      <w:pPr>
        <w:spacing w:after="0" w:line="240" w:lineRule="auto"/>
        <w:ind w:left="567"/>
        <w:jc w:val="both"/>
        <w:rPr>
          <w:rFonts w:ascii="Garamond" w:hAnsi="Garamond" w:cs="Garamond"/>
          <w:sz w:val="24"/>
          <w:szCs w:val="24"/>
        </w:rPr>
      </w:pPr>
    </w:p>
    <w:p w:rsidR="008A499E" w:rsidRDefault="008A499E" w:rsidP="008A499E">
      <w:pPr>
        <w:spacing w:after="0" w:line="240" w:lineRule="auto"/>
        <w:ind w:left="567"/>
        <w:jc w:val="both"/>
        <w:rPr>
          <w:rFonts w:ascii="Garamond" w:hAnsi="Garamond" w:cs="Garamond"/>
          <w:sz w:val="24"/>
          <w:szCs w:val="24"/>
        </w:rPr>
      </w:pPr>
      <w:r w:rsidRPr="008A499E">
        <w:rPr>
          <w:rFonts w:ascii="Garamond" w:hAnsi="Garamond" w:cs="Garamond"/>
          <w:sz w:val="24"/>
          <w:szCs w:val="24"/>
        </w:rPr>
        <w:t xml:space="preserve">A tájékoztatás tartalmát valamennyi ajánlattevő megkapja. </w:t>
      </w:r>
    </w:p>
    <w:p w:rsidR="008A499E" w:rsidRDefault="008A499E" w:rsidP="008A499E">
      <w:pPr>
        <w:spacing w:after="0" w:line="240" w:lineRule="auto"/>
        <w:ind w:left="567"/>
        <w:jc w:val="both"/>
        <w:rPr>
          <w:rFonts w:ascii="Garamond" w:hAnsi="Garamond" w:cs="Garamond"/>
          <w:sz w:val="24"/>
          <w:szCs w:val="24"/>
        </w:rPr>
      </w:pPr>
    </w:p>
    <w:p w:rsidR="008A499E" w:rsidRPr="008A499E" w:rsidRDefault="008A499E" w:rsidP="008A499E">
      <w:pPr>
        <w:spacing w:after="0" w:line="240" w:lineRule="auto"/>
        <w:ind w:left="567"/>
        <w:jc w:val="both"/>
        <w:rPr>
          <w:rFonts w:ascii="Garamond" w:hAnsi="Garamond" w:cs="Garamond"/>
          <w:sz w:val="24"/>
          <w:szCs w:val="24"/>
        </w:rPr>
      </w:pPr>
      <w:r w:rsidRPr="008A499E">
        <w:rPr>
          <w:rFonts w:ascii="Garamond" w:hAnsi="Garamond" w:cs="Garamond"/>
          <w:sz w:val="24"/>
          <w:szCs w:val="24"/>
        </w:rPr>
        <w:t xml:space="preserve">Az írásbeli tájékoztatás a Kbt. 45. § (3) bekezdésében maghatározott határidő betartása mellett oly módon kérhető, hogy a kérdéseknek a határidő lejártának napján meg kell érkezniük ajánlatkérő megbízottjához fax vagy e-mail útján. Ajánlattevő a kiegészítő tájékoztatás iránti kérelemben foglalt kérdéseit a kiegészítő tájékoztatás iránti kérelem előterjesztésével egyidejűleg, a kiegészítő tájékoztatás rugalmas nyújtása érdekében szíveskedjen elektronikus úton az </w:t>
      </w:r>
      <w:proofErr w:type="spellStart"/>
      <w:r w:rsidRPr="008A499E">
        <w:rPr>
          <w:rFonts w:ascii="Garamond" w:hAnsi="Garamond" w:cs="Garamond"/>
          <w:b/>
          <w:i/>
          <w:sz w:val="24"/>
          <w:szCs w:val="24"/>
          <w:u w:val="single"/>
        </w:rPr>
        <w:t>olah.dora</w:t>
      </w:r>
      <w:proofErr w:type="spellEnd"/>
      <w:r w:rsidRPr="008A499E">
        <w:rPr>
          <w:rFonts w:ascii="Garamond" w:hAnsi="Garamond" w:cs="Garamond"/>
          <w:b/>
          <w:i/>
          <w:sz w:val="24"/>
          <w:szCs w:val="24"/>
          <w:u w:val="single"/>
        </w:rPr>
        <w:t>@</w:t>
      </w:r>
      <w:r w:rsidR="00EB78EB">
        <w:rPr>
          <w:rFonts w:ascii="Garamond" w:hAnsi="Garamond" w:cs="Garamond"/>
          <w:b/>
          <w:i/>
          <w:sz w:val="24"/>
          <w:szCs w:val="24"/>
          <w:u w:val="single"/>
        </w:rPr>
        <w:t>provitalzrt.hu</w:t>
      </w:r>
      <w:r w:rsidRPr="008A499E">
        <w:rPr>
          <w:rFonts w:ascii="Garamond" w:hAnsi="Garamond" w:cs="Garamond"/>
          <w:sz w:val="24"/>
          <w:szCs w:val="24"/>
        </w:rPr>
        <w:t xml:space="preserve"> email címre is eljuttatni szerkeszthető formában is.</w:t>
      </w:r>
    </w:p>
    <w:p w:rsidR="008A499E" w:rsidRDefault="008A499E" w:rsidP="008A499E">
      <w:pPr>
        <w:spacing w:after="0" w:line="240" w:lineRule="auto"/>
        <w:ind w:left="567"/>
        <w:jc w:val="both"/>
        <w:rPr>
          <w:rFonts w:ascii="Garamond" w:hAnsi="Garamond" w:cs="Garamond"/>
          <w:sz w:val="24"/>
          <w:szCs w:val="24"/>
        </w:rPr>
      </w:pPr>
    </w:p>
    <w:p w:rsidR="0018129A" w:rsidRDefault="008A499E" w:rsidP="008A499E">
      <w:pPr>
        <w:spacing w:after="0" w:line="240" w:lineRule="auto"/>
        <w:ind w:left="567"/>
        <w:jc w:val="both"/>
        <w:rPr>
          <w:rFonts w:ascii="Garamond" w:hAnsi="Garamond" w:cs="Garamond"/>
          <w:sz w:val="24"/>
          <w:szCs w:val="24"/>
        </w:rPr>
      </w:pPr>
      <w:r w:rsidRPr="008A499E">
        <w:rPr>
          <w:rFonts w:ascii="Garamond" w:hAnsi="Garamond" w:cs="Garamond"/>
          <w:sz w:val="24"/>
          <w:szCs w:val="24"/>
        </w:rPr>
        <w:t>Az ajánlatkérő és a képviseletében eljáró megbízott felhívja az ajánlattevők figyelmét, hogy a kérdések feltételére nyitva álló határidő lejártát követően, a kiegészítő tájékoztatást az ajánlatkérőnek csak akkor kell megadnia, ha a tájékoztatás elkészítése és megküldése még az ajánlattételi határidő letelte előtt lehetséges. Az ajánlatkérő és a képviseletében eljáró megbízott az ajánlattételi határidő lejártát követően egészen az eredményhirdetésig az ajánlattevők megkereséseire, kérdéseire nem válaszol.</w:t>
      </w:r>
    </w:p>
    <w:p w:rsidR="008A499E" w:rsidRPr="007F18AE" w:rsidRDefault="008A499E" w:rsidP="008A499E">
      <w:pPr>
        <w:spacing w:after="0" w:line="240" w:lineRule="auto"/>
        <w:ind w:left="567"/>
        <w:jc w:val="both"/>
        <w:rPr>
          <w:rFonts w:ascii="Garamond" w:eastAsia="Times New Roman" w:hAnsi="Garamond" w:cs="Garamond"/>
          <w:sz w:val="24"/>
          <w:szCs w:val="24"/>
          <w:lang w:eastAsia="zh-CN"/>
        </w:rPr>
      </w:pPr>
    </w:p>
    <w:p w:rsidR="0018129A" w:rsidRPr="007F18AE" w:rsidRDefault="0018129A" w:rsidP="0018129A">
      <w:pPr>
        <w:numPr>
          <w:ilvl w:val="0"/>
          <w:numId w:val="2"/>
        </w:numPr>
        <w:suppressAutoHyphens/>
        <w:spacing w:after="0" w:line="240" w:lineRule="auto"/>
        <w:ind w:left="567" w:hanging="567"/>
        <w:jc w:val="both"/>
        <w:rPr>
          <w:rFonts w:ascii="Garamond" w:eastAsia="Calibri" w:hAnsi="Garamond" w:cs="Garamond"/>
          <w:b/>
          <w:bCs/>
          <w:i/>
          <w:sz w:val="24"/>
          <w:szCs w:val="24"/>
          <w:u w:val="single"/>
        </w:rPr>
      </w:pPr>
      <w:r w:rsidRPr="007F18AE">
        <w:rPr>
          <w:rFonts w:ascii="Garamond" w:eastAsia="Calibri" w:hAnsi="Garamond" w:cs="Garamond"/>
          <w:b/>
          <w:bCs/>
          <w:i/>
          <w:sz w:val="24"/>
          <w:szCs w:val="24"/>
          <w:u w:val="single"/>
        </w:rPr>
        <w:t>A kizáró okok:</w:t>
      </w:r>
    </w:p>
    <w:p w:rsidR="0018129A" w:rsidRPr="007F18AE" w:rsidRDefault="0018129A" w:rsidP="0018129A">
      <w:pPr>
        <w:suppressAutoHyphens/>
        <w:spacing w:after="0" w:line="240" w:lineRule="auto"/>
        <w:ind w:left="567"/>
        <w:rPr>
          <w:rFonts w:ascii="Garamond" w:eastAsia="Times New Roman" w:hAnsi="Garamond" w:cs="Garamond"/>
          <w:i/>
          <w:iCs/>
          <w:sz w:val="24"/>
          <w:szCs w:val="24"/>
          <w:lang w:eastAsia="ar-SA"/>
        </w:rPr>
      </w:pPr>
    </w:p>
    <w:p w:rsidR="008A499E" w:rsidRPr="00593999" w:rsidRDefault="008A499E" w:rsidP="008A499E">
      <w:pPr>
        <w:suppressAutoHyphens/>
        <w:spacing w:after="0" w:line="240" w:lineRule="auto"/>
        <w:ind w:left="567"/>
        <w:jc w:val="both"/>
        <w:rPr>
          <w:rFonts w:ascii="Garamond" w:hAnsi="Garamond" w:cs="Garamond"/>
          <w:i/>
          <w:iCs/>
          <w:sz w:val="24"/>
          <w:szCs w:val="24"/>
          <w:lang w:eastAsia="ar-SA"/>
        </w:rPr>
      </w:pPr>
      <w:r w:rsidRPr="00593999">
        <w:rPr>
          <w:rFonts w:ascii="Garamond" w:hAnsi="Garamond" w:cs="Garamond"/>
          <w:i/>
          <w:iCs/>
          <w:sz w:val="24"/>
          <w:szCs w:val="24"/>
          <w:lang w:eastAsia="ar-SA"/>
        </w:rPr>
        <w:t>Az előírások teljesítésének igazolásához szükséges adatok és a megkövetelt igazolási mód:</w:t>
      </w:r>
    </w:p>
    <w:p w:rsidR="008A499E" w:rsidRPr="00593999" w:rsidRDefault="008A499E" w:rsidP="008A499E">
      <w:pPr>
        <w:spacing w:after="0" w:line="240" w:lineRule="auto"/>
        <w:ind w:left="567"/>
        <w:jc w:val="both"/>
        <w:rPr>
          <w:rFonts w:ascii="Garamond" w:hAnsi="Garamond" w:cs="Garamond"/>
          <w:sz w:val="24"/>
          <w:szCs w:val="24"/>
        </w:rPr>
      </w:pPr>
    </w:p>
    <w:p w:rsidR="008A499E" w:rsidRPr="004658BD" w:rsidRDefault="008A499E" w:rsidP="008A499E">
      <w:pPr>
        <w:spacing w:after="0" w:line="240" w:lineRule="auto"/>
        <w:ind w:left="567"/>
        <w:jc w:val="both"/>
        <w:rPr>
          <w:rFonts w:ascii="Garamond" w:hAnsi="Garamond" w:cs="Garamond"/>
          <w:sz w:val="24"/>
          <w:szCs w:val="24"/>
        </w:rPr>
      </w:pPr>
      <w:r w:rsidRPr="004658BD">
        <w:rPr>
          <w:rFonts w:ascii="Garamond" w:hAnsi="Garamond" w:cs="Garamond"/>
          <w:sz w:val="24"/>
          <w:szCs w:val="24"/>
        </w:rPr>
        <w:t>1) Az eljárásban nem lehet ajánlattevő, alvállalkozó, alkalmasság igazolásában részt vevő gazdasági szereplő, akivel szemben az alábbi feltételek bármelyike fennáll:</w:t>
      </w:r>
    </w:p>
    <w:p w:rsidR="008A499E" w:rsidRDefault="008A499E" w:rsidP="008A499E">
      <w:pPr>
        <w:spacing w:after="0" w:line="240" w:lineRule="auto"/>
        <w:ind w:left="567"/>
        <w:jc w:val="both"/>
        <w:rPr>
          <w:rFonts w:ascii="Garamond" w:hAnsi="Garamond" w:cs="Garamond"/>
          <w:sz w:val="24"/>
          <w:szCs w:val="24"/>
        </w:rPr>
      </w:pPr>
      <w:r>
        <w:rPr>
          <w:rFonts w:ascii="Garamond" w:hAnsi="Garamond" w:cs="Garamond"/>
          <w:sz w:val="24"/>
          <w:szCs w:val="24"/>
        </w:rPr>
        <w:t xml:space="preserve">Az ajánlattevővel </w:t>
      </w:r>
      <w:r w:rsidRPr="004658BD">
        <w:rPr>
          <w:rFonts w:ascii="Garamond" w:hAnsi="Garamond" w:cs="Garamond"/>
          <w:sz w:val="24"/>
          <w:szCs w:val="24"/>
        </w:rPr>
        <w:t>szemben a Kbt. 56.§ (1) bekezdésében, az 56.§ (2) bekezdésében, az 57.§ (1)</w:t>
      </w:r>
      <w:r>
        <w:rPr>
          <w:rFonts w:ascii="Garamond" w:hAnsi="Garamond" w:cs="Garamond"/>
          <w:sz w:val="24"/>
          <w:szCs w:val="24"/>
        </w:rPr>
        <w:t xml:space="preserve"> bekezdése a)</w:t>
      </w:r>
      <w:proofErr w:type="spellStart"/>
      <w:r>
        <w:rPr>
          <w:rFonts w:ascii="Garamond" w:hAnsi="Garamond" w:cs="Garamond"/>
          <w:sz w:val="24"/>
          <w:szCs w:val="24"/>
        </w:rPr>
        <w:t>-d</w:t>
      </w:r>
      <w:proofErr w:type="spellEnd"/>
      <w:r>
        <w:rPr>
          <w:rFonts w:ascii="Garamond" w:hAnsi="Garamond" w:cs="Garamond"/>
          <w:sz w:val="24"/>
          <w:szCs w:val="24"/>
        </w:rPr>
        <w:t>) pontokban</w:t>
      </w:r>
      <w:r w:rsidRPr="004658BD">
        <w:rPr>
          <w:rFonts w:ascii="Garamond" w:hAnsi="Garamond" w:cs="Garamond"/>
          <w:sz w:val="24"/>
          <w:szCs w:val="24"/>
        </w:rPr>
        <w:t xml:space="preserve"> meghatározott kizáró okok bármelyike fennáll.</w:t>
      </w:r>
    </w:p>
    <w:p w:rsidR="008A499E" w:rsidRPr="004658BD" w:rsidRDefault="008A499E" w:rsidP="008A499E">
      <w:pPr>
        <w:spacing w:after="0" w:line="240" w:lineRule="auto"/>
        <w:ind w:left="567"/>
        <w:jc w:val="both"/>
        <w:rPr>
          <w:rFonts w:ascii="Garamond" w:hAnsi="Garamond" w:cs="Garamond"/>
          <w:sz w:val="24"/>
          <w:szCs w:val="24"/>
        </w:rPr>
      </w:pPr>
      <w:r>
        <w:rPr>
          <w:rFonts w:ascii="Garamond" w:hAnsi="Garamond" w:cs="Garamond"/>
          <w:sz w:val="24"/>
          <w:szCs w:val="24"/>
        </w:rPr>
        <w:t xml:space="preserve">Az ajánlattevő </w:t>
      </w:r>
      <w:r w:rsidRPr="004658BD">
        <w:rPr>
          <w:rFonts w:ascii="Garamond" w:hAnsi="Garamond" w:cs="Garamond"/>
          <w:sz w:val="24"/>
          <w:szCs w:val="24"/>
        </w:rPr>
        <w:t>alvállalkozójával vagy az alkalmasság igazolásában részt vevő gazdasági szereplővel</w:t>
      </w:r>
      <w:r>
        <w:rPr>
          <w:rFonts w:ascii="Garamond" w:hAnsi="Garamond" w:cs="Garamond"/>
          <w:sz w:val="24"/>
          <w:szCs w:val="24"/>
        </w:rPr>
        <w:t xml:space="preserve"> szemben a Kbt. 56.§ (1) bekezdésében, illetve a Kbt. 57.§ (1) bekezdés a)</w:t>
      </w:r>
      <w:proofErr w:type="spellStart"/>
      <w:r>
        <w:rPr>
          <w:rFonts w:ascii="Garamond" w:hAnsi="Garamond" w:cs="Garamond"/>
          <w:sz w:val="24"/>
          <w:szCs w:val="24"/>
        </w:rPr>
        <w:t>-d</w:t>
      </w:r>
      <w:proofErr w:type="spellEnd"/>
      <w:r>
        <w:rPr>
          <w:rFonts w:ascii="Garamond" w:hAnsi="Garamond" w:cs="Garamond"/>
          <w:sz w:val="24"/>
          <w:szCs w:val="24"/>
        </w:rPr>
        <w:t>) pontjaiban meghatározott kizáró okok bármelyike fennáll.</w:t>
      </w:r>
    </w:p>
    <w:p w:rsidR="008A499E" w:rsidRPr="004658BD" w:rsidRDefault="008A499E" w:rsidP="008A499E">
      <w:pPr>
        <w:spacing w:after="0" w:line="240" w:lineRule="auto"/>
        <w:ind w:left="567"/>
        <w:jc w:val="both"/>
        <w:rPr>
          <w:rFonts w:ascii="Garamond" w:hAnsi="Garamond" w:cs="Garamond"/>
          <w:sz w:val="24"/>
          <w:szCs w:val="24"/>
        </w:rPr>
      </w:pPr>
      <w:r w:rsidRPr="004658BD">
        <w:rPr>
          <w:rFonts w:ascii="Garamond" w:hAnsi="Garamond" w:cs="Garamond"/>
          <w:sz w:val="24"/>
          <w:szCs w:val="24"/>
        </w:rPr>
        <w:t xml:space="preserve">2) Az Ajánlatkérőnek az eljárásból ki kell zárnia az olyan ajánlattevőt, alvállalkozót, az alkalmasság igazolásában résztvevő gazdasági szerelőt, akivel szemben az 1) pontban meghatározott kizáró okok az eljárás során következnek be. </w:t>
      </w:r>
    </w:p>
    <w:p w:rsidR="008A499E" w:rsidRDefault="008A499E" w:rsidP="008A499E">
      <w:pPr>
        <w:spacing w:after="0" w:line="240" w:lineRule="auto"/>
        <w:jc w:val="both"/>
        <w:rPr>
          <w:rFonts w:ascii="Garamond" w:hAnsi="Garamond" w:cs="Garamond"/>
          <w:sz w:val="24"/>
          <w:szCs w:val="24"/>
        </w:rPr>
      </w:pPr>
    </w:p>
    <w:p w:rsidR="008A499E" w:rsidRPr="008A499E" w:rsidRDefault="008A499E" w:rsidP="008A499E">
      <w:pPr>
        <w:spacing w:after="0" w:line="240" w:lineRule="auto"/>
        <w:ind w:left="567"/>
        <w:jc w:val="both"/>
        <w:rPr>
          <w:rFonts w:ascii="Garamond" w:hAnsi="Garamond" w:cs="Garamond"/>
          <w:sz w:val="24"/>
          <w:szCs w:val="24"/>
          <w:u w:val="single"/>
        </w:rPr>
      </w:pPr>
      <w:r w:rsidRPr="008A499E">
        <w:rPr>
          <w:rFonts w:ascii="Garamond" w:hAnsi="Garamond" w:cs="Garamond"/>
          <w:sz w:val="24"/>
          <w:szCs w:val="24"/>
          <w:u w:val="single"/>
        </w:rPr>
        <w:t>Az igazolás módja:</w:t>
      </w:r>
    </w:p>
    <w:p w:rsidR="008A499E" w:rsidRPr="00B763B8" w:rsidRDefault="008A499E" w:rsidP="008A499E">
      <w:pPr>
        <w:spacing w:after="0" w:line="240" w:lineRule="auto"/>
        <w:ind w:left="567"/>
        <w:jc w:val="both"/>
        <w:rPr>
          <w:rFonts w:ascii="Garamond" w:hAnsi="Garamond" w:cs="Garamond"/>
          <w:sz w:val="24"/>
          <w:szCs w:val="24"/>
        </w:rPr>
      </w:pPr>
      <w:r w:rsidRPr="00B763B8">
        <w:rPr>
          <w:rFonts w:ascii="Garamond" w:hAnsi="Garamond" w:cs="Garamond"/>
          <w:sz w:val="24"/>
          <w:szCs w:val="24"/>
        </w:rPr>
        <w:t>Ajánlattevőknek a Kbt. 122. § (1) bekezdésében és a 310/2011. (XII. 23.) Korm. rendelet 12. §</w:t>
      </w:r>
      <w:proofErr w:type="spellStart"/>
      <w:r w:rsidRPr="00B763B8">
        <w:rPr>
          <w:rFonts w:ascii="Garamond" w:hAnsi="Garamond" w:cs="Garamond"/>
          <w:sz w:val="24"/>
          <w:szCs w:val="24"/>
        </w:rPr>
        <w:t>-ban</w:t>
      </w:r>
      <w:proofErr w:type="spellEnd"/>
      <w:r w:rsidRPr="00B763B8">
        <w:rPr>
          <w:rFonts w:ascii="Garamond" w:hAnsi="Garamond" w:cs="Garamond"/>
          <w:sz w:val="24"/>
          <w:szCs w:val="24"/>
        </w:rPr>
        <w:t xml:space="preserve"> foglaltak alapján szükséges a kizáró okok fenn nem állásáról nyilatkoznia.</w:t>
      </w:r>
      <w:r>
        <w:rPr>
          <w:rFonts w:ascii="Garamond" w:hAnsi="Garamond" w:cs="Garamond"/>
          <w:sz w:val="24"/>
          <w:szCs w:val="24"/>
        </w:rPr>
        <w:t xml:space="preserve"> (Közös ajánlattétel esetén minden ajánlattevő külön-külön)</w:t>
      </w:r>
      <w:r w:rsidRPr="00B763B8">
        <w:rPr>
          <w:rFonts w:ascii="Garamond" w:hAnsi="Garamond" w:cs="Garamond"/>
          <w:sz w:val="24"/>
          <w:szCs w:val="24"/>
        </w:rPr>
        <w:t xml:space="preserve"> </w:t>
      </w:r>
    </w:p>
    <w:p w:rsidR="008A499E" w:rsidRDefault="008A499E" w:rsidP="008A499E">
      <w:pPr>
        <w:spacing w:after="0" w:line="240" w:lineRule="auto"/>
        <w:ind w:left="567"/>
        <w:jc w:val="both"/>
        <w:rPr>
          <w:rFonts w:ascii="Garamond" w:hAnsi="Garamond" w:cs="Garamond"/>
          <w:sz w:val="24"/>
          <w:szCs w:val="24"/>
        </w:rPr>
      </w:pPr>
      <w:r w:rsidRPr="00B763B8">
        <w:rPr>
          <w:rFonts w:ascii="Garamond" w:hAnsi="Garamond" w:cs="Garamond"/>
          <w:sz w:val="24"/>
          <w:szCs w:val="24"/>
        </w:rPr>
        <w:t>Az ajánlattevő, az alvállalkozója és adott esetben az alkalmasság igazolásában részt vevő más szervezet vonatkozásában a Kbt. 58. § (3) bekezdése szerinti nyilatkozato</w:t>
      </w:r>
      <w:r>
        <w:rPr>
          <w:rFonts w:ascii="Garamond" w:hAnsi="Garamond" w:cs="Garamond"/>
          <w:sz w:val="24"/>
          <w:szCs w:val="24"/>
        </w:rPr>
        <w:t>t köteles benyújtani a Kbt. 56.</w:t>
      </w:r>
      <w:r w:rsidRPr="00B763B8">
        <w:rPr>
          <w:rFonts w:ascii="Garamond" w:hAnsi="Garamond" w:cs="Garamond"/>
          <w:sz w:val="24"/>
          <w:szCs w:val="24"/>
        </w:rPr>
        <w:t>§</w:t>
      </w:r>
      <w:r>
        <w:rPr>
          <w:rFonts w:ascii="Garamond" w:hAnsi="Garamond" w:cs="Garamond"/>
          <w:sz w:val="24"/>
          <w:szCs w:val="24"/>
        </w:rPr>
        <w:t xml:space="preserve"> (1) bekezdésében</w:t>
      </w:r>
      <w:r w:rsidRPr="00B763B8">
        <w:rPr>
          <w:rFonts w:ascii="Garamond" w:hAnsi="Garamond" w:cs="Garamond"/>
          <w:sz w:val="24"/>
          <w:szCs w:val="24"/>
        </w:rPr>
        <w:t xml:space="preserve"> foglalt kizáró okok hiányáról. </w:t>
      </w:r>
    </w:p>
    <w:p w:rsidR="008A499E" w:rsidRPr="00D93485" w:rsidRDefault="008A499E" w:rsidP="008A499E">
      <w:pPr>
        <w:spacing w:after="0" w:line="240" w:lineRule="auto"/>
        <w:ind w:left="567"/>
        <w:jc w:val="both"/>
        <w:rPr>
          <w:rFonts w:ascii="Garamond" w:hAnsi="Garamond" w:cs="Garamond"/>
          <w:sz w:val="24"/>
          <w:szCs w:val="24"/>
        </w:rPr>
      </w:pPr>
      <w:r w:rsidRPr="00D06746">
        <w:rPr>
          <w:rFonts w:ascii="Garamond" w:hAnsi="Garamond" w:cs="Garamond"/>
          <w:sz w:val="24"/>
          <w:szCs w:val="24"/>
        </w:rPr>
        <w:t xml:space="preserve">A Kbt. 57.§ (1) </w:t>
      </w:r>
      <w:r>
        <w:rPr>
          <w:rFonts w:ascii="Garamond" w:hAnsi="Garamond" w:cs="Garamond"/>
          <w:sz w:val="24"/>
          <w:szCs w:val="24"/>
        </w:rPr>
        <w:t>bekezdés a)</w:t>
      </w:r>
      <w:proofErr w:type="spellStart"/>
      <w:r>
        <w:rPr>
          <w:rFonts w:ascii="Garamond" w:hAnsi="Garamond" w:cs="Garamond"/>
          <w:sz w:val="24"/>
          <w:szCs w:val="24"/>
        </w:rPr>
        <w:t>-d</w:t>
      </w:r>
      <w:proofErr w:type="spellEnd"/>
      <w:r>
        <w:rPr>
          <w:rFonts w:ascii="Garamond" w:hAnsi="Garamond" w:cs="Garamond"/>
          <w:sz w:val="24"/>
          <w:szCs w:val="24"/>
        </w:rPr>
        <w:t>) pontjaiban</w:t>
      </w:r>
      <w:r w:rsidRPr="00D06746">
        <w:rPr>
          <w:rFonts w:ascii="Garamond" w:hAnsi="Garamond" w:cs="Garamond"/>
          <w:sz w:val="24"/>
          <w:szCs w:val="24"/>
        </w:rPr>
        <w:t xml:space="preserve"> meghatározott kizáró okok vonatkozásában a 310/2011.</w:t>
      </w:r>
      <w:r>
        <w:rPr>
          <w:rFonts w:ascii="Garamond" w:hAnsi="Garamond" w:cs="Garamond"/>
          <w:sz w:val="24"/>
          <w:szCs w:val="24"/>
        </w:rPr>
        <w:t xml:space="preserve"> (XII.23.) </w:t>
      </w:r>
      <w:proofErr w:type="gramStart"/>
      <w:r>
        <w:rPr>
          <w:rFonts w:ascii="Garamond" w:hAnsi="Garamond" w:cs="Garamond"/>
          <w:sz w:val="24"/>
          <w:szCs w:val="24"/>
        </w:rPr>
        <w:t>Korm. rendelet 10.§</w:t>
      </w:r>
      <w:proofErr w:type="spellStart"/>
      <w:r>
        <w:rPr>
          <w:rFonts w:ascii="Garamond" w:hAnsi="Garamond" w:cs="Garamond"/>
          <w:sz w:val="24"/>
          <w:szCs w:val="24"/>
        </w:rPr>
        <w:t>-</w:t>
      </w:r>
      <w:r w:rsidRPr="00D06746">
        <w:rPr>
          <w:rFonts w:ascii="Garamond" w:hAnsi="Garamond" w:cs="Garamond"/>
          <w:sz w:val="24"/>
          <w:szCs w:val="24"/>
        </w:rPr>
        <w:t>a</w:t>
      </w:r>
      <w:proofErr w:type="spellEnd"/>
      <w:r w:rsidRPr="00D06746">
        <w:rPr>
          <w:rFonts w:ascii="Garamond" w:hAnsi="Garamond" w:cs="Garamond"/>
          <w:sz w:val="24"/>
          <w:szCs w:val="24"/>
        </w:rPr>
        <w:t xml:space="preserve"> alap</w:t>
      </w:r>
      <w:r>
        <w:rPr>
          <w:rFonts w:ascii="Garamond" w:hAnsi="Garamond" w:cs="Garamond"/>
          <w:sz w:val="24"/>
          <w:szCs w:val="24"/>
        </w:rPr>
        <w:t>ján</w:t>
      </w:r>
      <w:r w:rsidRPr="00D06746">
        <w:rPr>
          <w:rFonts w:ascii="Garamond" w:hAnsi="Garamond" w:cs="Garamond"/>
          <w:sz w:val="24"/>
          <w:szCs w:val="24"/>
        </w:rPr>
        <w:t xml:space="preserve"> alvállalkozó, valamint az alkalmasság igazolásában résztvevő gazdasági szereplő tekintetében ajánlattevő saját nyilatkozatot nyújt be arról, hogy nem vesz igénybe a Kbt. 57.§</w:t>
      </w:r>
      <w:r>
        <w:rPr>
          <w:rFonts w:ascii="Garamond" w:hAnsi="Garamond" w:cs="Garamond"/>
          <w:sz w:val="24"/>
          <w:szCs w:val="24"/>
        </w:rPr>
        <w:t xml:space="preserve"> (1) bekezdés a)</w:t>
      </w:r>
      <w:proofErr w:type="spellStart"/>
      <w:r>
        <w:rPr>
          <w:rFonts w:ascii="Garamond" w:hAnsi="Garamond" w:cs="Garamond"/>
          <w:sz w:val="24"/>
          <w:szCs w:val="24"/>
        </w:rPr>
        <w:t>-d</w:t>
      </w:r>
      <w:proofErr w:type="spellEnd"/>
      <w:r>
        <w:rPr>
          <w:rFonts w:ascii="Garamond" w:hAnsi="Garamond" w:cs="Garamond"/>
          <w:sz w:val="24"/>
          <w:szCs w:val="24"/>
        </w:rPr>
        <w:t>) pontjai</w:t>
      </w:r>
      <w:r w:rsidRPr="00D06746">
        <w:rPr>
          <w:rFonts w:ascii="Garamond" w:hAnsi="Garamond" w:cs="Garamond"/>
          <w:sz w:val="24"/>
          <w:szCs w:val="24"/>
        </w:rPr>
        <w:t xml:space="preserve"> szerinti kizáró okok hatálya alá eső alvállalkozót, valamint az általa al</w:t>
      </w:r>
      <w:r>
        <w:rPr>
          <w:rFonts w:ascii="Garamond" w:hAnsi="Garamond" w:cs="Garamond"/>
          <w:sz w:val="24"/>
          <w:szCs w:val="24"/>
        </w:rPr>
        <w:t>kalmasságának igazolásár</w:t>
      </w:r>
      <w:r w:rsidRPr="00D06746">
        <w:rPr>
          <w:rFonts w:ascii="Garamond" w:hAnsi="Garamond" w:cs="Garamond"/>
          <w:sz w:val="24"/>
          <w:szCs w:val="24"/>
        </w:rPr>
        <w:t>a igénybe vett más sze</w:t>
      </w:r>
      <w:r>
        <w:rPr>
          <w:rFonts w:ascii="Garamond" w:hAnsi="Garamond" w:cs="Garamond"/>
          <w:sz w:val="24"/>
          <w:szCs w:val="24"/>
        </w:rPr>
        <w:t>rvezet nem tartozik a Kbt. 57.§ (1) bekezdés a)</w:t>
      </w:r>
      <w:proofErr w:type="spellStart"/>
      <w:r>
        <w:rPr>
          <w:rFonts w:ascii="Garamond" w:hAnsi="Garamond" w:cs="Garamond"/>
          <w:sz w:val="24"/>
          <w:szCs w:val="24"/>
        </w:rPr>
        <w:t>-d</w:t>
      </w:r>
      <w:proofErr w:type="spellEnd"/>
      <w:r>
        <w:rPr>
          <w:rFonts w:ascii="Garamond" w:hAnsi="Garamond" w:cs="Garamond"/>
          <w:sz w:val="24"/>
          <w:szCs w:val="24"/>
        </w:rPr>
        <w:t>) pontjai</w:t>
      </w:r>
      <w:r w:rsidRPr="00D06746">
        <w:rPr>
          <w:rFonts w:ascii="Garamond" w:hAnsi="Garamond" w:cs="Garamond"/>
          <w:sz w:val="24"/>
          <w:szCs w:val="24"/>
        </w:rPr>
        <w:t xml:space="preserve"> szerin</w:t>
      </w:r>
      <w:r>
        <w:rPr>
          <w:rFonts w:ascii="Garamond" w:hAnsi="Garamond" w:cs="Garamond"/>
          <w:sz w:val="24"/>
          <w:szCs w:val="24"/>
        </w:rPr>
        <w:t>ti kizáró okok hatálya alá, VAGY</w:t>
      </w:r>
      <w:r w:rsidRPr="00D06746">
        <w:rPr>
          <w:rFonts w:ascii="Garamond" w:hAnsi="Garamond" w:cs="Garamond"/>
          <w:sz w:val="24"/>
          <w:szCs w:val="24"/>
        </w:rPr>
        <w:t xml:space="preserve"> ajánlattevő az eljárásban megjelö</w:t>
      </w:r>
      <w:r>
        <w:rPr>
          <w:rFonts w:ascii="Garamond" w:hAnsi="Garamond" w:cs="Garamond"/>
          <w:sz w:val="24"/>
          <w:szCs w:val="24"/>
        </w:rPr>
        <w:t>lt alvállalkozó nyilatkozatát (</w:t>
      </w:r>
      <w:r w:rsidRPr="00D06746">
        <w:rPr>
          <w:rFonts w:ascii="Garamond" w:hAnsi="Garamond" w:cs="Garamond"/>
          <w:sz w:val="24"/>
          <w:szCs w:val="24"/>
        </w:rPr>
        <w:t>a meg nem jelöltekre az ajánlattevői saját nyilatkozat mellett), valamint az alkalmasság</w:t>
      </w:r>
      <w:proofErr w:type="gramEnd"/>
      <w:r w:rsidRPr="00D06746">
        <w:rPr>
          <w:rFonts w:ascii="Garamond" w:hAnsi="Garamond" w:cs="Garamond"/>
          <w:sz w:val="24"/>
          <w:szCs w:val="24"/>
        </w:rPr>
        <w:t xml:space="preserve"> </w:t>
      </w:r>
      <w:proofErr w:type="gramStart"/>
      <w:r w:rsidRPr="00D06746">
        <w:rPr>
          <w:rFonts w:ascii="Garamond" w:hAnsi="Garamond" w:cs="Garamond"/>
          <w:sz w:val="24"/>
          <w:szCs w:val="24"/>
        </w:rPr>
        <w:t>igazolására</w:t>
      </w:r>
      <w:proofErr w:type="gramEnd"/>
      <w:r w:rsidRPr="00D06746">
        <w:rPr>
          <w:rFonts w:ascii="Garamond" w:hAnsi="Garamond" w:cs="Garamond"/>
          <w:sz w:val="24"/>
          <w:szCs w:val="24"/>
        </w:rPr>
        <w:t xml:space="preserve"> igénybe vett más szervezet nyilatkozatát is benyújthatja arról, hogy a szervezet nem tartozik a Kbt. 57.§</w:t>
      </w:r>
      <w:proofErr w:type="spellStart"/>
      <w:r w:rsidRPr="00D06746">
        <w:rPr>
          <w:rFonts w:ascii="Garamond" w:hAnsi="Garamond" w:cs="Garamond"/>
          <w:sz w:val="24"/>
          <w:szCs w:val="24"/>
        </w:rPr>
        <w:t>-a</w:t>
      </w:r>
      <w:proofErr w:type="spellEnd"/>
      <w:r w:rsidRPr="00D06746">
        <w:rPr>
          <w:rFonts w:ascii="Garamond" w:hAnsi="Garamond" w:cs="Garamond"/>
          <w:sz w:val="24"/>
          <w:szCs w:val="24"/>
        </w:rPr>
        <w:t xml:space="preserve"> szerinti kizáró okok hatálya alá. </w:t>
      </w:r>
      <w:r w:rsidRPr="00B763B8">
        <w:rPr>
          <w:rFonts w:ascii="Garamond" w:hAnsi="Garamond" w:cs="Garamond"/>
          <w:sz w:val="24"/>
          <w:szCs w:val="24"/>
        </w:rPr>
        <w:t xml:space="preserve">Ajánlattevő ajánlatában köteles csatolni a </w:t>
      </w:r>
      <w:r>
        <w:rPr>
          <w:rFonts w:ascii="Garamond" w:hAnsi="Garamond" w:cs="Garamond"/>
          <w:sz w:val="24"/>
          <w:szCs w:val="24"/>
        </w:rPr>
        <w:t>310/2011. (XII.23.) Korm. r</w:t>
      </w:r>
      <w:r w:rsidRPr="00B763B8">
        <w:rPr>
          <w:rFonts w:ascii="Garamond" w:hAnsi="Garamond" w:cs="Garamond"/>
          <w:sz w:val="24"/>
          <w:szCs w:val="24"/>
        </w:rPr>
        <w:t xml:space="preserve">endelet 12. § </w:t>
      </w:r>
      <w:proofErr w:type="spellStart"/>
      <w:r w:rsidRPr="00B763B8">
        <w:rPr>
          <w:rFonts w:ascii="Garamond" w:hAnsi="Garamond" w:cs="Garamond"/>
          <w:sz w:val="24"/>
          <w:szCs w:val="24"/>
        </w:rPr>
        <w:t>-a</w:t>
      </w:r>
      <w:proofErr w:type="spellEnd"/>
      <w:r w:rsidRPr="00B763B8">
        <w:rPr>
          <w:rFonts w:ascii="Garamond" w:hAnsi="Garamond" w:cs="Garamond"/>
          <w:sz w:val="24"/>
          <w:szCs w:val="24"/>
        </w:rPr>
        <w:t xml:space="preserve"> szerinti nyilatkozatát a Kbt. 56. § (1) bekezdés </w:t>
      </w:r>
      <w:proofErr w:type="spellStart"/>
      <w:r w:rsidRPr="00B763B8">
        <w:rPr>
          <w:rFonts w:ascii="Garamond" w:hAnsi="Garamond" w:cs="Garamond"/>
          <w:sz w:val="24"/>
          <w:szCs w:val="24"/>
        </w:rPr>
        <w:t>kc</w:t>
      </w:r>
      <w:proofErr w:type="spellEnd"/>
      <w:r w:rsidRPr="00B763B8">
        <w:rPr>
          <w:rFonts w:ascii="Garamond" w:hAnsi="Garamond" w:cs="Garamond"/>
          <w:sz w:val="24"/>
          <w:szCs w:val="24"/>
        </w:rPr>
        <w:t>) pontja tekintetében.</w:t>
      </w:r>
    </w:p>
    <w:p w:rsidR="0018129A" w:rsidRPr="007F18AE" w:rsidRDefault="0018129A" w:rsidP="0018129A">
      <w:pPr>
        <w:spacing w:after="0" w:line="240" w:lineRule="auto"/>
        <w:rPr>
          <w:rFonts w:ascii="Garamond" w:eastAsia="Calibri" w:hAnsi="Garamond" w:cs="Garamond"/>
          <w:b/>
          <w:bCs/>
          <w:i/>
          <w:sz w:val="24"/>
          <w:szCs w:val="24"/>
          <w:u w:val="single"/>
        </w:rPr>
      </w:pPr>
    </w:p>
    <w:p w:rsidR="0018129A" w:rsidRPr="007F18AE" w:rsidRDefault="0018129A" w:rsidP="0018129A">
      <w:pPr>
        <w:numPr>
          <w:ilvl w:val="0"/>
          <w:numId w:val="2"/>
        </w:numPr>
        <w:suppressAutoHyphens/>
        <w:spacing w:after="0" w:line="240" w:lineRule="auto"/>
        <w:ind w:left="567" w:hanging="567"/>
        <w:jc w:val="both"/>
        <w:rPr>
          <w:rFonts w:ascii="Garamond" w:eastAsia="Calibri" w:hAnsi="Garamond" w:cs="Garamond"/>
          <w:b/>
          <w:bCs/>
          <w:i/>
          <w:sz w:val="24"/>
          <w:szCs w:val="24"/>
          <w:u w:val="single"/>
        </w:rPr>
      </w:pPr>
      <w:r w:rsidRPr="007F18AE">
        <w:rPr>
          <w:rFonts w:ascii="Garamond" w:eastAsia="Calibri" w:hAnsi="Garamond" w:cs="Garamond"/>
          <w:b/>
          <w:bCs/>
          <w:i/>
          <w:sz w:val="24"/>
          <w:szCs w:val="24"/>
          <w:u w:val="single"/>
        </w:rPr>
        <w:t>Az alkalmassági követelmények és a Kbt. 55. § (2) bekezdésében foglaltak:</w:t>
      </w:r>
    </w:p>
    <w:p w:rsidR="0018129A" w:rsidRPr="007F18AE" w:rsidRDefault="0018129A" w:rsidP="0018129A">
      <w:pPr>
        <w:spacing w:after="0" w:line="240" w:lineRule="auto"/>
        <w:rPr>
          <w:rFonts w:ascii="Garamond" w:eastAsia="Calibri" w:hAnsi="Garamond" w:cs="Garamond"/>
          <w:b/>
          <w:bCs/>
          <w:sz w:val="24"/>
          <w:szCs w:val="24"/>
        </w:rPr>
      </w:pPr>
    </w:p>
    <w:p w:rsidR="0018129A" w:rsidRPr="007F18AE" w:rsidRDefault="0018129A" w:rsidP="007F18AE">
      <w:pPr>
        <w:spacing w:after="0" w:line="240" w:lineRule="auto"/>
        <w:ind w:left="567"/>
        <w:jc w:val="both"/>
        <w:rPr>
          <w:rFonts w:ascii="Garamond" w:eastAsia="Calibri" w:hAnsi="Garamond" w:cs="Garamond"/>
          <w:b/>
          <w:bCs/>
          <w:i/>
          <w:sz w:val="24"/>
          <w:szCs w:val="24"/>
          <w:u w:val="single"/>
        </w:rPr>
      </w:pPr>
      <w:r w:rsidRPr="007F18AE">
        <w:rPr>
          <w:rFonts w:ascii="Garamond" w:eastAsia="Calibri" w:hAnsi="Garamond" w:cs="Garamond"/>
          <w:b/>
          <w:bCs/>
          <w:i/>
          <w:sz w:val="24"/>
          <w:szCs w:val="24"/>
          <w:u w:val="single"/>
        </w:rPr>
        <w:t>Az ajánlattevők pénzügyi-gazdasági alkalmasságának megítéléséhez szükséges adatok és a megkövetelt igazolási mód:</w:t>
      </w:r>
    </w:p>
    <w:p w:rsidR="0018129A" w:rsidRPr="007F18AE" w:rsidRDefault="0018129A" w:rsidP="0018129A">
      <w:pPr>
        <w:spacing w:after="0" w:line="240" w:lineRule="auto"/>
        <w:jc w:val="both"/>
        <w:rPr>
          <w:rFonts w:ascii="Garamond" w:eastAsia="Calibri" w:hAnsi="Garamond" w:cs="Garamond"/>
          <w:bCs/>
          <w:sz w:val="24"/>
          <w:szCs w:val="24"/>
        </w:rPr>
      </w:pPr>
    </w:p>
    <w:p w:rsidR="0018129A" w:rsidRPr="007F18AE" w:rsidRDefault="0018129A" w:rsidP="0018129A">
      <w:pPr>
        <w:spacing w:after="0" w:line="240" w:lineRule="auto"/>
        <w:ind w:left="1134" w:hanging="567"/>
        <w:jc w:val="both"/>
        <w:rPr>
          <w:rFonts w:ascii="Garamond" w:eastAsia="Calibri" w:hAnsi="Garamond" w:cs="Garamond"/>
          <w:bCs/>
          <w:sz w:val="24"/>
          <w:szCs w:val="24"/>
        </w:rPr>
      </w:pPr>
      <w:r w:rsidRPr="007F18AE">
        <w:rPr>
          <w:rFonts w:ascii="Garamond" w:eastAsia="Calibri" w:hAnsi="Garamond" w:cs="Garamond"/>
          <w:bCs/>
          <w:sz w:val="24"/>
          <w:szCs w:val="24"/>
        </w:rPr>
        <w:t>P/1</w:t>
      </w:r>
    </w:p>
    <w:p w:rsidR="0018129A" w:rsidRPr="007F18AE" w:rsidRDefault="0018129A" w:rsidP="0018129A">
      <w:pPr>
        <w:spacing w:after="0" w:line="240" w:lineRule="auto"/>
        <w:ind w:left="709" w:hanging="142"/>
        <w:jc w:val="both"/>
        <w:rPr>
          <w:rFonts w:ascii="Garamond" w:eastAsia="Calibri" w:hAnsi="Garamond" w:cs="Garamond"/>
          <w:bCs/>
          <w:sz w:val="24"/>
          <w:szCs w:val="24"/>
        </w:rPr>
      </w:pPr>
      <w:r w:rsidRPr="007F18AE">
        <w:rPr>
          <w:rFonts w:ascii="Garamond" w:eastAsia="Calibri" w:hAnsi="Garamond" w:cs="Garamond"/>
          <w:bCs/>
          <w:sz w:val="24"/>
          <w:szCs w:val="24"/>
        </w:rPr>
        <w:t>A 310/2011. (XII.23.) Korm. rendelet 14.§ (1) bekezdésének c) pontja alapján ajánlattevő</w:t>
      </w:r>
    </w:p>
    <w:p w:rsidR="0018129A" w:rsidRPr="007F18AE" w:rsidRDefault="0018129A" w:rsidP="007F18AE">
      <w:pPr>
        <w:spacing w:after="0" w:line="240" w:lineRule="auto"/>
        <w:ind w:left="567"/>
        <w:jc w:val="both"/>
        <w:rPr>
          <w:rFonts w:ascii="Garamond" w:eastAsia="Calibri" w:hAnsi="Garamond" w:cs="Garamond"/>
          <w:bCs/>
          <w:sz w:val="24"/>
          <w:szCs w:val="24"/>
        </w:rPr>
      </w:pPr>
      <w:proofErr w:type="gramStart"/>
      <w:r w:rsidRPr="007F18AE">
        <w:rPr>
          <w:rFonts w:ascii="Garamond" w:eastAsia="Calibri" w:hAnsi="Garamond" w:cs="Garamond"/>
          <w:bCs/>
          <w:sz w:val="24"/>
          <w:szCs w:val="24"/>
        </w:rPr>
        <w:t>csatolja</w:t>
      </w:r>
      <w:proofErr w:type="gramEnd"/>
      <w:r w:rsidRPr="007F18AE">
        <w:rPr>
          <w:rFonts w:ascii="Garamond" w:eastAsia="Calibri" w:hAnsi="Garamond" w:cs="Garamond"/>
          <w:bCs/>
          <w:sz w:val="24"/>
          <w:szCs w:val="24"/>
        </w:rPr>
        <w:t xml:space="preserve"> nyilatkozatát az előző három naptári év általános forgalmi adó nélkül számított árbevételéről, illetve ugyanezen időszakban a közbeszerzés tárgyából (mélyépítés) származó általános forgalmi adó nélkül számított árbevételéről.</w:t>
      </w:r>
      <w:r w:rsidR="00930DC4">
        <w:rPr>
          <w:rFonts w:ascii="Garamond" w:eastAsia="Calibri" w:hAnsi="Garamond" w:cs="Garamond"/>
          <w:bCs/>
          <w:sz w:val="24"/>
          <w:szCs w:val="24"/>
        </w:rPr>
        <w:t xml:space="preserve"> Irányadó a 310/2011. (XII.23) Korm. rendelet 14.§ (3) bekezdése.</w:t>
      </w:r>
    </w:p>
    <w:p w:rsidR="0018129A" w:rsidRPr="007F18AE" w:rsidRDefault="0018129A" w:rsidP="0018129A">
      <w:pPr>
        <w:spacing w:after="0" w:line="240" w:lineRule="auto"/>
        <w:jc w:val="both"/>
        <w:rPr>
          <w:rFonts w:ascii="Garamond" w:eastAsia="Calibri" w:hAnsi="Garamond" w:cs="Garamond"/>
          <w:bCs/>
          <w:sz w:val="24"/>
          <w:szCs w:val="24"/>
        </w:rPr>
      </w:pPr>
    </w:p>
    <w:p w:rsidR="0018129A" w:rsidRPr="007F18AE" w:rsidRDefault="0018129A" w:rsidP="0018129A">
      <w:pPr>
        <w:spacing w:after="0" w:line="240" w:lineRule="auto"/>
        <w:ind w:left="567"/>
        <w:jc w:val="both"/>
        <w:rPr>
          <w:rFonts w:ascii="Garamond" w:eastAsia="Calibri" w:hAnsi="Garamond" w:cs="Garamond"/>
          <w:bCs/>
          <w:sz w:val="24"/>
          <w:szCs w:val="24"/>
        </w:rPr>
      </w:pPr>
      <w:r w:rsidRPr="007F18AE">
        <w:rPr>
          <w:rFonts w:ascii="Garamond" w:eastAsia="Calibri" w:hAnsi="Garamond" w:cs="Garamond"/>
          <w:bCs/>
          <w:sz w:val="24"/>
          <w:szCs w:val="24"/>
        </w:rPr>
        <w:t>P/2</w:t>
      </w:r>
    </w:p>
    <w:p w:rsidR="0018129A" w:rsidRPr="007F18AE" w:rsidRDefault="0018129A" w:rsidP="0018129A">
      <w:pPr>
        <w:spacing w:after="0" w:line="240" w:lineRule="auto"/>
        <w:ind w:left="567"/>
        <w:jc w:val="both"/>
        <w:rPr>
          <w:rFonts w:ascii="Garamond" w:eastAsia="Calibri" w:hAnsi="Garamond" w:cs="Garamond"/>
          <w:bCs/>
          <w:sz w:val="24"/>
          <w:szCs w:val="24"/>
        </w:rPr>
      </w:pPr>
      <w:r w:rsidRPr="007F18AE">
        <w:rPr>
          <w:rFonts w:ascii="Garamond" w:eastAsia="Calibri" w:hAnsi="Garamond" w:cs="Garamond"/>
          <w:bCs/>
          <w:sz w:val="24"/>
          <w:szCs w:val="24"/>
        </w:rPr>
        <w:t>A 310/2011. (XII.23.) Korm. rendelet 14.§ (1) bekezdésének b) pontja alapján ajánlattevő csatolja az utolsó 3 lezárt üzleti év saját vagy jogelődje számviteli jogszabályok szerinti beszámolóját egyszerű másolatban mellékletek nélkül. Amennyiben a beszámoló a céginformációs szolgálat honlapján megismerhető, a beszámoló adatait az ajánlatkérő ellenőrzi.</w:t>
      </w:r>
    </w:p>
    <w:p w:rsidR="0018129A" w:rsidRDefault="0018129A" w:rsidP="0018129A">
      <w:pPr>
        <w:spacing w:after="0" w:line="240" w:lineRule="auto"/>
        <w:jc w:val="both"/>
        <w:rPr>
          <w:rFonts w:ascii="Garamond" w:eastAsia="Calibri" w:hAnsi="Garamond" w:cs="Garamond"/>
          <w:bCs/>
          <w:sz w:val="24"/>
          <w:szCs w:val="24"/>
        </w:rPr>
      </w:pPr>
    </w:p>
    <w:p w:rsidR="00D91336" w:rsidRPr="00D91336" w:rsidRDefault="00D91336" w:rsidP="00D91336">
      <w:pPr>
        <w:spacing w:after="0" w:line="240" w:lineRule="auto"/>
        <w:ind w:left="567"/>
        <w:jc w:val="both"/>
        <w:rPr>
          <w:rFonts w:ascii="Garamond" w:eastAsia="Calibri" w:hAnsi="Garamond" w:cs="Garamond"/>
          <w:bCs/>
          <w:sz w:val="36"/>
          <w:szCs w:val="24"/>
        </w:rPr>
      </w:pPr>
      <w:proofErr w:type="gramStart"/>
      <w:r>
        <w:rPr>
          <w:rFonts w:ascii="Garamond" w:eastAsia="Times New Roman" w:hAnsi="Garamond" w:cs="Times New Roman"/>
          <w:color w:val="000000"/>
          <w:sz w:val="24"/>
          <w:szCs w:val="18"/>
        </w:rPr>
        <w:t>Ha az ajánlattevő P. 2</w:t>
      </w:r>
      <w:r w:rsidRPr="00D91336">
        <w:rPr>
          <w:rFonts w:ascii="Garamond" w:eastAsia="Times New Roman" w:hAnsi="Garamond" w:cs="Times New Roman"/>
          <w:color w:val="000000"/>
          <w:sz w:val="24"/>
          <w:szCs w:val="18"/>
        </w:rPr>
        <w:t xml:space="preserve">. pont szerinti irattal azért nem rendelkezik az előírt teljes időszakban, mert az időszak kezdete után kezdte meg működését, az alkalmasságát a közbeszerzés tárgyából származó árbevételről szóló nyilatkozattal jogosult igazolni, ebben az esetben ajánlattevőnek a működésének ideje alatt a </w:t>
      </w:r>
      <w:r>
        <w:rPr>
          <w:rFonts w:ascii="Garamond" w:eastAsia="Times New Roman" w:hAnsi="Garamond" w:cs="Times New Roman"/>
          <w:color w:val="000000"/>
          <w:sz w:val="24"/>
          <w:szCs w:val="18"/>
        </w:rPr>
        <w:t>mélyépítésből</w:t>
      </w:r>
      <w:r w:rsidRPr="00D91336">
        <w:rPr>
          <w:rFonts w:ascii="Garamond" w:eastAsia="Times New Roman" w:hAnsi="Garamond" w:cs="Times New Roman"/>
          <w:color w:val="000000"/>
          <w:sz w:val="24"/>
          <w:szCs w:val="18"/>
        </w:rPr>
        <w:t xml:space="preserve"> származó - általános forgalmi adó nélkül számított - árbev</w:t>
      </w:r>
      <w:r>
        <w:rPr>
          <w:rFonts w:ascii="Garamond" w:eastAsia="Times New Roman" w:hAnsi="Garamond" w:cs="Times New Roman"/>
          <w:color w:val="000000"/>
          <w:sz w:val="24"/>
          <w:szCs w:val="18"/>
        </w:rPr>
        <w:t xml:space="preserve">étele nem lehet kevesebb: I. rész vonatkozásában, mint 2,3 millió Forint, a II. rész vonatkozásában, mint 2,5 </w:t>
      </w:r>
      <w:r w:rsidRPr="00D91336">
        <w:rPr>
          <w:rFonts w:ascii="Garamond" w:eastAsia="Times New Roman" w:hAnsi="Garamond" w:cs="Times New Roman"/>
          <w:color w:val="000000"/>
          <w:sz w:val="24"/>
          <w:szCs w:val="18"/>
        </w:rPr>
        <w:t>millió forint</w:t>
      </w:r>
      <w:r>
        <w:rPr>
          <w:rFonts w:ascii="Garamond" w:eastAsia="Times New Roman" w:hAnsi="Garamond" w:cs="Times New Roman"/>
          <w:color w:val="000000"/>
          <w:sz w:val="24"/>
          <w:szCs w:val="18"/>
        </w:rPr>
        <w:t>, valamint a III. rész vonatkozásában, mint 26 millió Forint</w:t>
      </w:r>
      <w:r w:rsidRPr="00D91336">
        <w:rPr>
          <w:rFonts w:ascii="Garamond" w:eastAsia="Times New Roman" w:hAnsi="Garamond" w:cs="Times New Roman"/>
          <w:color w:val="000000"/>
          <w:sz w:val="24"/>
          <w:szCs w:val="18"/>
        </w:rPr>
        <w:t>.</w:t>
      </w:r>
      <w:proofErr w:type="gramEnd"/>
      <w:r>
        <w:rPr>
          <w:rFonts w:ascii="Garamond" w:eastAsia="Times New Roman" w:hAnsi="Garamond" w:cs="Times New Roman"/>
          <w:color w:val="000000"/>
          <w:sz w:val="24"/>
          <w:szCs w:val="18"/>
        </w:rPr>
        <w:t xml:space="preserve"> Több részben tett ajánlat esetén a minimumkövetelmények összegei összeadódnak.</w:t>
      </w:r>
    </w:p>
    <w:p w:rsidR="00D91336" w:rsidRDefault="00D91336" w:rsidP="0018129A">
      <w:pPr>
        <w:spacing w:after="0" w:line="240" w:lineRule="auto"/>
        <w:jc w:val="both"/>
        <w:rPr>
          <w:rFonts w:ascii="Garamond" w:eastAsia="Calibri" w:hAnsi="Garamond" w:cs="Garamond"/>
          <w:bCs/>
          <w:sz w:val="24"/>
          <w:szCs w:val="24"/>
        </w:rPr>
      </w:pPr>
    </w:p>
    <w:p w:rsidR="00930DC4" w:rsidRDefault="00930DC4" w:rsidP="00930DC4">
      <w:pPr>
        <w:spacing w:after="0" w:line="240" w:lineRule="auto"/>
        <w:ind w:left="567"/>
        <w:jc w:val="both"/>
        <w:rPr>
          <w:rFonts w:ascii="Garamond" w:eastAsia="Calibri" w:hAnsi="Garamond" w:cs="Garamond"/>
          <w:bCs/>
          <w:sz w:val="24"/>
          <w:szCs w:val="24"/>
        </w:rPr>
      </w:pPr>
      <w:r>
        <w:rPr>
          <w:rFonts w:ascii="Garamond" w:eastAsia="Calibri" w:hAnsi="Garamond" w:cs="Garamond"/>
          <w:bCs/>
          <w:sz w:val="24"/>
          <w:szCs w:val="24"/>
        </w:rPr>
        <w:t>A P/1 és P/2 gazdasági-pénzügyi alkalmasság esetében irányadó a 310/2011. (XII.23) Korm. rendelet 14.§ (3) bekezdése.</w:t>
      </w:r>
    </w:p>
    <w:p w:rsidR="00930DC4" w:rsidRPr="007F18AE" w:rsidRDefault="00930DC4" w:rsidP="0018129A">
      <w:pPr>
        <w:spacing w:after="0" w:line="240" w:lineRule="auto"/>
        <w:jc w:val="both"/>
        <w:rPr>
          <w:rFonts w:ascii="Garamond" w:eastAsia="Calibri" w:hAnsi="Garamond" w:cs="Garamond"/>
          <w:bCs/>
          <w:sz w:val="24"/>
          <w:szCs w:val="24"/>
        </w:rPr>
      </w:pPr>
    </w:p>
    <w:p w:rsidR="0018129A" w:rsidRPr="007F18AE" w:rsidRDefault="0018129A" w:rsidP="0018129A">
      <w:pPr>
        <w:spacing w:after="0" w:line="240" w:lineRule="auto"/>
        <w:ind w:left="567"/>
        <w:jc w:val="both"/>
        <w:rPr>
          <w:rFonts w:ascii="Garamond" w:eastAsia="Calibri" w:hAnsi="Garamond" w:cs="Garamond"/>
          <w:bCs/>
          <w:sz w:val="24"/>
          <w:szCs w:val="24"/>
        </w:rPr>
      </w:pPr>
      <w:r w:rsidRPr="007F18AE">
        <w:rPr>
          <w:rFonts w:ascii="Garamond" w:eastAsia="Calibri" w:hAnsi="Garamond" w:cs="Garamond"/>
          <w:bCs/>
          <w:sz w:val="24"/>
          <w:szCs w:val="24"/>
        </w:rPr>
        <w:t>A Kbt. 55. § (4) bekezdése alapján az előírt alkalmassági követelményeknek a közös ajánlattevők vagy közös részvételre jelentkezők együttesen is megfelelhetnek, illetve azon, a Kbt. 55. § (1) bekezdés d) pontja szerint meghatározott követelményeknek, amelyek értelemszerűen kizárólag egyenként vonatkoztathatóak a gazdasági szereplőkre, elegendő, ha közülük egy felel meg.</w:t>
      </w:r>
    </w:p>
    <w:p w:rsidR="0018129A" w:rsidRPr="007F18AE" w:rsidRDefault="0018129A" w:rsidP="0018129A">
      <w:pPr>
        <w:spacing w:after="0" w:line="240" w:lineRule="auto"/>
        <w:jc w:val="both"/>
        <w:rPr>
          <w:rFonts w:ascii="Garamond" w:eastAsia="Calibri" w:hAnsi="Garamond" w:cs="Garamond"/>
          <w:bCs/>
          <w:sz w:val="24"/>
          <w:szCs w:val="24"/>
        </w:rPr>
      </w:pPr>
    </w:p>
    <w:p w:rsidR="0018129A" w:rsidRPr="007F18AE" w:rsidRDefault="0018129A" w:rsidP="0018129A">
      <w:pPr>
        <w:spacing w:after="0" w:line="240" w:lineRule="auto"/>
        <w:ind w:left="567"/>
        <w:jc w:val="both"/>
        <w:rPr>
          <w:rFonts w:ascii="Garamond" w:eastAsia="Calibri" w:hAnsi="Garamond" w:cs="Garamond"/>
          <w:bCs/>
          <w:sz w:val="24"/>
          <w:szCs w:val="24"/>
        </w:rPr>
      </w:pPr>
      <w:r w:rsidRPr="007F18AE">
        <w:rPr>
          <w:rFonts w:ascii="Garamond" w:eastAsia="Calibri" w:hAnsi="Garamond" w:cs="Garamond"/>
          <w:bCs/>
          <w:sz w:val="24"/>
          <w:szCs w:val="24"/>
        </w:rPr>
        <w:t xml:space="preserve">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(követelményeket), melynek igazolása érdekében az ajánlattevő </w:t>
      </w:r>
      <w:proofErr w:type="gramStart"/>
      <w:r w:rsidRPr="007F18AE">
        <w:rPr>
          <w:rFonts w:ascii="Garamond" w:eastAsia="Calibri" w:hAnsi="Garamond" w:cs="Garamond"/>
          <w:bCs/>
          <w:sz w:val="24"/>
          <w:szCs w:val="24"/>
        </w:rPr>
        <w:t>ezen</w:t>
      </w:r>
      <w:proofErr w:type="gramEnd"/>
      <w:r w:rsidRPr="007F18AE">
        <w:rPr>
          <w:rFonts w:ascii="Garamond" w:eastAsia="Calibri" w:hAnsi="Garamond" w:cs="Garamond"/>
          <w:bCs/>
          <w:sz w:val="24"/>
          <w:szCs w:val="24"/>
        </w:rPr>
        <w:t xml:space="preserve"> szervezet erőforrására (is) támaszkodik. A kapacitásait rendelkezésre bocsátó szervezet az előírt igazolási módokkal azonos módon köteles igazolni az adott alkalmassági feltételnek történő megfelelést, továbbá köteles nyilatkozni, hogy a szerződés teljesítéséhez szükséges erőforrások rendelkezésre állnak majd a szerződés teljesítésének időtartama alatt.</w:t>
      </w:r>
    </w:p>
    <w:p w:rsidR="0018129A" w:rsidRPr="007F18AE" w:rsidRDefault="0018129A" w:rsidP="0018129A">
      <w:pPr>
        <w:spacing w:after="0" w:line="240" w:lineRule="auto"/>
        <w:ind w:left="567"/>
        <w:jc w:val="both"/>
        <w:rPr>
          <w:rFonts w:ascii="Garamond" w:eastAsia="Calibri" w:hAnsi="Garamond" w:cs="Garamond"/>
          <w:bCs/>
          <w:sz w:val="24"/>
          <w:szCs w:val="24"/>
        </w:rPr>
      </w:pPr>
    </w:p>
    <w:p w:rsidR="0018129A" w:rsidRPr="007F18AE" w:rsidRDefault="0018129A" w:rsidP="0018129A">
      <w:pPr>
        <w:spacing w:after="0" w:line="240" w:lineRule="auto"/>
        <w:ind w:left="567"/>
        <w:jc w:val="both"/>
        <w:rPr>
          <w:rFonts w:ascii="Garamond" w:eastAsia="Calibri" w:hAnsi="Garamond" w:cs="Garamond"/>
          <w:bCs/>
          <w:sz w:val="24"/>
          <w:szCs w:val="24"/>
        </w:rPr>
      </w:pPr>
      <w:r w:rsidRPr="007F18AE">
        <w:rPr>
          <w:rFonts w:ascii="Garamond" w:eastAsia="Calibri" w:hAnsi="Garamond" w:cs="Garamond"/>
          <w:bCs/>
          <w:sz w:val="24"/>
          <w:szCs w:val="24"/>
        </w:rPr>
        <w:t>Az ajánlattevő az alkalmasság igazolása során más szervezet kapacitására a Kbt. 55. § (6) bekezdése alapján az alábbiak szerint támaszkodhat.</w:t>
      </w:r>
    </w:p>
    <w:p w:rsidR="0018129A" w:rsidRPr="007F18AE" w:rsidRDefault="0018129A" w:rsidP="0018129A">
      <w:pPr>
        <w:spacing w:after="0" w:line="240" w:lineRule="auto"/>
        <w:ind w:left="567"/>
        <w:jc w:val="both"/>
        <w:rPr>
          <w:rFonts w:ascii="Garamond" w:eastAsia="Calibri" w:hAnsi="Garamond" w:cs="Garamond"/>
          <w:bCs/>
          <w:sz w:val="24"/>
          <w:szCs w:val="24"/>
        </w:rPr>
      </w:pPr>
    </w:p>
    <w:p w:rsidR="0018129A" w:rsidRPr="007F18AE" w:rsidRDefault="0018129A" w:rsidP="0018129A">
      <w:pPr>
        <w:spacing w:after="0" w:line="240" w:lineRule="auto"/>
        <w:ind w:left="567"/>
        <w:jc w:val="both"/>
        <w:rPr>
          <w:rFonts w:ascii="Garamond" w:eastAsia="Calibri" w:hAnsi="Garamond" w:cs="Garamond"/>
          <w:bCs/>
          <w:sz w:val="24"/>
          <w:szCs w:val="24"/>
        </w:rPr>
      </w:pPr>
      <w:proofErr w:type="gramStart"/>
      <w:r w:rsidRPr="007F18AE">
        <w:rPr>
          <w:rFonts w:ascii="Garamond" w:eastAsia="Calibri" w:hAnsi="Garamond" w:cs="Garamond"/>
          <w:bCs/>
          <w:i/>
          <w:iCs/>
          <w:sz w:val="24"/>
          <w:szCs w:val="24"/>
        </w:rPr>
        <w:t>a</w:t>
      </w:r>
      <w:proofErr w:type="gramEnd"/>
      <w:r w:rsidRPr="007F18AE">
        <w:rPr>
          <w:rFonts w:ascii="Garamond" w:eastAsia="Calibri" w:hAnsi="Garamond" w:cs="Garamond"/>
          <w:bCs/>
          <w:i/>
          <w:iCs/>
          <w:sz w:val="24"/>
          <w:szCs w:val="24"/>
        </w:rPr>
        <w:t>)</w:t>
      </w:r>
      <w:r w:rsidRPr="007F18AE">
        <w:rPr>
          <w:rFonts w:ascii="Garamond" w:eastAsia="Calibri" w:hAnsi="Garamond" w:cs="Garamond"/>
          <w:bCs/>
          <w:sz w:val="24"/>
          <w:szCs w:val="24"/>
        </w:rPr>
        <w:t xml:space="preserve"> ha az alkalmasság igazolásakor bemutatott, más szervezet által rendelkezésre bocsátott erőforrásokat a szerződés teljesítése során </w:t>
      </w:r>
      <w:r w:rsidRPr="007F18AE">
        <w:rPr>
          <w:rFonts w:ascii="Garamond" w:eastAsia="Calibri" w:hAnsi="Garamond" w:cs="Garamond"/>
          <w:bCs/>
          <w:sz w:val="24"/>
          <w:szCs w:val="24"/>
          <w:u w:val="single"/>
        </w:rPr>
        <w:t>ténylegesen igénybe fogja venni és ennek módjáról nyilatkozik</w:t>
      </w:r>
      <w:r w:rsidRPr="007F18AE">
        <w:rPr>
          <w:rFonts w:ascii="Garamond" w:eastAsia="Calibri" w:hAnsi="Garamond" w:cs="Garamond"/>
          <w:bCs/>
          <w:sz w:val="24"/>
          <w:szCs w:val="24"/>
        </w:rPr>
        <w:t xml:space="preserve">, ilyen nyilatkozatnak tekintendő az is, ha a szervezet alvállalkozóként megjelölésre került, </w:t>
      </w:r>
      <w:r w:rsidRPr="007F18AE">
        <w:rPr>
          <w:rFonts w:ascii="Garamond" w:eastAsia="Calibri" w:hAnsi="Garamond" w:cs="Garamond"/>
          <w:b/>
          <w:bCs/>
          <w:sz w:val="24"/>
          <w:szCs w:val="24"/>
        </w:rPr>
        <w:t>vagy</w:t>
      </w:r>
    </w:p>
    <w:p w:rsidR="0018129A" w:rsidRPr="007F18AE" w:rsidRDefault="0018129A" w:rsidP="0018129A">
      <w:pPr>
        <w:spacing w:after="0" w:line="240" w:lineRule="auto"/>
        <w:ind w:left="567"/>
        <w:jc w:val="both"/>
        <w:rPr>
          <w:rFonts w:ascii="Garamond" w:eastAsia="Calibri" w:hAnsi="Garamond" w:cs="Garamond"/>
          <w:bCs/>
          <w:sz w:val="24"/>
          <w:szCs w:val="24"/>
        </w:rPr>
      </w:pPr>
      <w:proofErr w:type="gramStart"/>
      <w:r w:rsidRPr="007F18AE">
        <w:rPr>
          <w:rFonts w:ascii="Garamond" w:eastAsia="Calibri" w:hAnsi="Garamond" w:cs="Garamond"/>
          <w:bCs/>
          <w:i/>
          <w:iCs/>
          <w:sz w:val="24"/>
          <w:szCs w:val="24"/>
        </w:rPr>
        <w:t>c)</w:t>
      </w:r>
      <w:r w:rsidRPr="007F18AE">
        <w:rPr>
          <w:rFonts w:ascii="Garamond" w:eastAsia="Calibri" w:hAnsi="Garamond" w:cs="Garamond"/>
          <w:bCs/>
          <w:sz w:val="24"/>
          <w:szCs w:val="24"/>
        </w:rPr>
        <w:t xml:space="preserve"> a gazdasági és pénzügyi alkalmasság igazolása során – az </w:t>
      </w:r>
      <w:r w:rsidRPr="007F18AE">
        <w:rPr>
          <w:rFonts w:ascii="Garamond" w:eastAsia="Calibri" w:hAnsi="Garamond" w:cs="Garamond"/>
          <w:bCs/>
          <w:i/>
          <w:iCs/>
          <w:sz w:val="24"/>
          <w:szCs w:val="24"/>
        </w:rPr>
        <w:t>a)</w:t>
      </w:r>
      <w:r w:rsidRPr="007F18AE">
        <w:rPr>
          <w:rFonts w:ascii="Garamond" w:eastAsia="Calibri" w:hAnsi="Garamond" w:cs="Garamond"/>
          <w:bCs/>
          <w:sz w:val="24"/>
          <w:szCs w:val="24"/>
        </w:rPr>
        <w:t xml:space="preserve"> pontban foglaltakon túl – akkor is, ha az ajánlattevő (részvételre jelentkező) ajánlatában (részvételi jelentkezésében) </w:t>
      </w:r>
      <w:r w:rsidRPr="007F18AE">
        <w:rPr>
          <w:rFonts w:ascii="Garamond" w:eastAsia="Calibri" w:hAnsi="Garamond" w:cs="Garamond"/>
          <w:bCs/>
          <w:sz w:val="24"/>
          <w:szCs w:val="24"/>
          <w:u w:val="single"/>
        </w:rPr>
        <w:t>benyújtja az alkalmasság igazolásában részt vevő más szervezet nyilatkozatát, amelyben e más szervezet az ajánlattevő fizetésképtelensége esetére kezességet vállal</w:t>
      </w:r>
      <w:r w:rsidRPr="007F18AE">
        <w:rPr>
          <w:rFonts w:ascii="Garamond" w:eastAsia="Calibri" w:hAnsi="Garamond" w:cs="Garamond"/>
          <w:bCs/>
          <w:sz w:val="24"/>
          <w:szCs w:val="24"/>
        </w:rPr>
        <w:t xml:space="preserve"> az ajánlatkérő mindazon kárának megtérítésére, amely az ajánlatkérőt az ajánlattevő teljesítésének elmaradásával vagy hibás teljesítésével összefüggésben érte, és amely más biztosítékok érvényesítésével nem térült meg.</w:t>
      </w:r>
      <w:proofErr w:type="gramEnd"/>
    </w:p>
    <w:p w:rsidR="0018129A" w:rsidRPr="007F18AE" w:rsidRDefault="0018129A" w:rsidP="0018129A">
      <w:pPr>
        <w:spacing w:after="0" w:line="240" w:lineRule="auto"/>
        <w:rPr>
          <w:rFonts w:ascii="Garamond" w:eastAsia="Calibri" w:hAnsi="Garamond" w:cs="Garamond"/>
          <w:b/>
          <w:bCs/>
          <w:i/>
          <w:sz w:val="24"/>
          <w:szCs w:val="24"/>
          <w:u w:val="single"/>
        </w:rPr>
      </w:pPr>
    </w:p>
    <w:p w:rsidR="0018129A" w:rsidRPr="007F18AE" w:rsidRDefault="0018129A" w:rsidP="0018129A">
      <w:pPr>
        <w:spacing w:after="0" w:line="240" w:lineRule="auto"/>
        <w:ind w:left="567"/>
        <w:rPr>
          <w:rFonts w:ascii="Garamond" w:eastAsia="Calibri" w:hAnsi="Garamond" w:cs="Garamond"/>
          <w:b/>
          <w:bCs/>
          <w:i/>
          <w:sz w:val="24"/>
          <w:szCs w:val="24"/>
          <w:u w:val="single"/>
        </w:rPr>
      </w:pPr>
      <w:r w:rsidRPr="007F18AE">
        <w:rPr>
          <w:rFonts w:ascii="Garamond" w:eastAsia="Calibri" w:hAnsi="Garamond" w:cs="Garamond"/>
          <w:b/>
          <w:bCs/>
          <w:i/>
          <w:sz w:val="24"/>
          <w:szCs w:val="24"/>
          <w:u w:val="single"/>
        </w:rPr>
        <w:t>Az ajánlattevők pénzügyi-gazdasági alkalmasságának</w:t>
      </w:r>
      <w:r w:rsidRPr="007F18AE">
        <w:rPr>
          <w:rFonts w:ascii="Garamond" w:eastAsia="Calibri" w:hAnsi="Garamond" w:cs="Times New Roman"/>
          <w:sz w:val="24"/>
          <w:szCs w:val="24"/>
          <w:u w:val="single"/>
        </w:rPr>
        <w:t xml:space="preserve"> </w:t>
      </w:r>
      <w:proofErr w:type="gramStart"/>
      <w:r w:rsidRPr="007F18AE">
        <w:rPr>
          <w:rFonts w:ascii="Garamond" w:eastAsia="Calibri" w:hAnsi="Garamond" w:cs="Garamond"/>
          <w:b/>
          <w:bCs/>
          <w:i/>
          <w:sz w:val="24"/>
          <w:szCs w:val="24"/>
          <w:u w:val="single"/>
        </w:rPr>
        <w:t>minimumkövetelménye(</w:t>
      </w:r>
      <w:proofErr w:type="gramEnd"/>
      <w:r w:rsidRPr="007F18AE">
        <w:rPr>
          <w:rFonts w:ascii="Garamond" w:eastAsia="Calibri" w:hAnsi="Garamond" w:cs="Garamond"/>
          <w:b/>
          <w:bCs/>
          <w:i/>
          <w:sz w:val="24"/>
          <w:szCs w:val="24"/>
          <w:u w:val="single"/>
        </w:rPr>
        <w:t>i):</w:t>
      </w:r>
    </w:p>
    <w:p w:rsidR="0018129A" w:rsidRPr="007F18AE" w:rsidRDefault="0018129A" w:rsidP="0018129A">
      <w:pPr>
        <w:spacing w:after="0" w:line="240" w:lineRule="auto"/>
        <w:jc w:val="both"/>
        <w:rPr>
          <w:rFonts w:ascii="Garamond" w:eastAsia="Calibri" w:hAnsi="Garamond" w:cs="Garamond"/>
          <w:bCs/>
          <w:sz w:val="24"/>
          <w:szCs w:val="24"/>
        </w:rPr>
      </w:pPr>
    </w:p>
    <w:p w:rsidR="0018129A" w:rsidRPr="007F18AE" w:rsidRDefault="0018129A" w:rsidP="0018129A">
      <w:pPr>
        <w:spacing w:after="0" w:line="240" w:lineRule="auto"/>
        <w:ind w:left="1134" w:hanging="567"/>
        <w:jc w:val="both"/>
        <w:rPr>
          <w:rFonts w:ascii="Garamond" w:eastAsia="Calibri" w:hAnsi="Garamond" w:cs="Garamond"/>
          <w:bCs/>
          <w:sz w:val="24"/>
          <w:szCs w:val="24"/>
        </w:rPr>
      </w:pPr>
      <w:r w:rsidRPr="007F18AE">
        <w:rPr>
          <w:rFonts w:ascii="Garamond" w:eastAsia="Calibri" w:hAnsi="Garamond" w:cs="Garamond"/>
          <w:bCs/>
          <w:sz w:val="24"/>
          <w:szCs w:val="24"/>
        </w:rPr>
        <w:t>P/1</w:t>
      </w:r>
    </w:p>
    <w:p w:rsidR="0018129A" w:rsidRPr="007F18AE" w:rsidRDefault="0018129A" w:rsidP="0018129A">
      <w:pPr>
        <w:spacing w:after="0" w:line="240" w:lineRule="auto"/>
        <w:ind w:left="567"/>
        <w:jc w:val="both"/>
        <w:rPr>
          <w:rFonts w:ascii="Garamond" w:eastAsia="Calibri" w:hAnsi="Garamond" w:cs="Garamond"/>
          <w:bCs/>
          <w:sz w:val="24"/>
          <w:szCs w:val="24"/>
        </w:rPr>
      </w:pPr>
      <w:r w:rsidRPr="007F18AE">
        <w:rPr>
          <w:rFonts w:ascii="Garamond" w:eastAsia="Times New Roman" w:hAnsi="Garamond" w:cs="Times New Roman"/>
          <w:sz w:val="24"/>
          <w:szCs w:val="24"/>
        </w:rPr>
        <w:t>Ajánlattevő alkalmatlan a szerződés teljesítésére, amennyiben</w:t>
      </w:r>
      <w:r w:rsidRPr="007F18AE">
        <w:rPr>
          <w:rFonts w:ascii="Garamond" w:eastAsia="Calibri" w:hAnsi="Garamond" w:cs="Garamond"/>
          <w:bCs/>
          <w:sz w:val="24"/>
          <w:szCs w:val="24"/>
        </w:rPr>
        <w:t xml:space="preserve"> az előző három naptári évre vonatkozó teljes nettó árbevételének számtani átlaga nem éri el az </w:t>
      </w:r>
    </w:p>
    <w:p w:rsidR="0018129A" w:rsidRPr="007F18AE" w:rsidRDefault="0018129A" w:rsidP="0018129A">
      <w:pPr>
        <w:spacing w:after="0" w:line="240" w:lineRule="auto"/>
        <w:ind w:left="567"/>
        <w:jc w:val="both"/>
        <w:rPr>
          <w:rFonts w:ascii="Garamond" w:eastAsia="Calibri" w:hAnsi="Garamond" w:cs="Garamond"/>
          <w:bCs/>
          <w:sz w:val="24"/>
          <w:szCs w:val="24"/>
        </w:rPr>
      </w:pPr>
      <w:r w:rsidRPr="007F18AE">
        <w:rPr>
          <w:rFonts w:ascii="Garamond" w:eastAsia="Calibri" w:hAnsi="Garamond" w:cs="Garamond"/>
          <w:bCs/>
          <w:sz w:val="24"/>
          <w:szCs w:val="24"/>
        </w:rPr>
        <w:t xml:space="preserve">I. rész tekintetében az </w:t>
      </w:r>
      <w:r w:rsidR="00F57CFD" w:rsidRPr="007F18AE">
        <w:rPr>
          <w:rFonts w:ascii="Garamond" w:eastAsia="Calibri" w:hAnsi="Garamond" w:cs="Garamond"/>
          <w:bCs/>
          <w:sz w:val="24"/>
          <w:szCs w:val="24"/>
        </w:rPr>
        <w:t>2,3</w:t>
      </w:r>
      <w:r w:rsidRPr="007F18AE">
        <w:rPr>
          <w:rFonts w:ascii="Garamond" w:eastAsia="Calibri" w:hAnsi="Garamond" w:cs="Garamond"/>
          <w:bCs/>
          <w:sz w:val="24"/>
          <w:szCs w:val="24"/>
        </w:rPr>
        <w:t xml:space="preserve"> millió Forint,</w:t>
      </w:r>
    </w:p>
    <w:p w:rsidR="0018129A" w:rsidRPr="007F18AE" w:rsidRDefault="0018129A" w:rsidP="0018129A">
      <w:pPr>
        <w:spacing w:after="0" w:line="240" w:lineRule="auto"/>
        <w:ind w:left="567"/>
        <w:jc w:val="both"/>
        <w:rPr>
          <w:rFonts w:ascii="Garamond" w:eastAsia="Calibri" w:hAnsi="Garamond" w:cs="Garamond"/>
          <w:bCs/>
          <w:sz w:val="24"/>
          <w:szCs w:val="24"/>
        </w:rPr>
      </w:pPr>
      <w:r w:rsidRPr="007F18AE">
        <w:rPr>
          <w:rFonts w:ascii="Garamond" w:eastAsia="Calibri" w:hAnsi="Garamond" w:cs="Garamond"/>
          <w:bCs/>
          <w:sz w:val="24"/>
          <w:szCs w:val="24"/>
        </w:rPr>
        <w:t xml:space="preserve">II. rész tekintetében a </w:t>
      </w:r>
      <w:r w:rsidR="00F57CFD" w:rsidRPr="007F18AE">
        <w:rPr>
          <w:rFonts w:ascii="Garamond" w:eastAsia="Calibri" w:hAnsi="Garamond" w:cs="Garamond"/>
          <w:bCs/>
          <w:sz w:val="24"/>
          <w:szCs w:val="24"/>
        </w:rPr>
        <w:t>2,5</w:t>
      </w:r>
      <w:r w:rsidRPr="007F18AE">
        <w:rPr>
          <w:rFonts w:ascii="Garamond" w:eastAsia="Calibri" w:hAnsi="Garamond" w:cs="Garamond"/>
          <w:bCs/>
          <w:sz w:val="24"/>
          <w:szCs w:val="24"/>
        </w:rPr>
        <w:t xml:space="preserve"> millió Forint,</w:t>
      </w:r>
    </w:p>
    <w:p w:rsidR="0018129A" w:rsidRPr="007F18AE" w:rsidRDefault="0018129A" w:rsidP="0018129A">
      <w:pPr>
        <w:spacing w:after="0" w:line="240" w:lineRule="auto"/>
        <w:ind w:left="567"/>
        <w:jc w:val="both"/>
        <w:rPr>
          <w:rFonts w:ascii="Garamond" w:eastAsia="Calibri" w:hAnsi="Garamond" w:cs="Garamond"/>
          <w:bCs/>
          <w:sz w:val="24"/>
          <w:szCs w:val="24"/>
        </w:rPr>
      </w:pPr>
      <w:r w:rsidRPr="007F18AE">
        <w:rPr>
          <w:rFonts w:ascii="Garamond" w:eastAsia="Calibri" w:hAnsi="Garamond" w:cs="Garamond"/>
          <w:bCs/>
          <w:sz w:val="24"/>
          <w:szCs w:val="24"/>
        </w:rPr>
        <w:t xml:space="preserve">III. rész tekintetében a </w:t>
      </w:r>
      <w:r w:rsidR="00F57CFD" w:rsidRPr="007F18AE">
        <w:rPr>
          <w:rFonts w:ascii="Garamond" w:eastAsia="Calibri" w:hAnsi="Garamond" w:cs="Garamond"/>
          <w:bCs/>
          <w:sz w:val="24"/>
          <w:szCs w:val="24"/>
        </w:rPr>
        <w:t>26</w:t>
      </w:r>
      <w:r w:rsidRPr="007F18AE">
        <w:rPr>
          <w:rFonts w:ascii="Garamond" w:eastAsia="Calibri" w:hAnsi="Garamond" w:cs="Garamond"/>
          <w:bCs/>
          <w:sz w:val="24"/>
          <w:szCs w:val="24"/>
        </w:rPr>
        <w:t xml:space="preserve"> millió Forint,</w:t>
      </w:r>
    </w:p>
    <w:p w:rsidR="0018129A" w:rsidRPr="007F18AE" w:rsidRDefault="0018129A" w:rsidP="0018129A">
      <w:pPr>
        <w:spacing w:after="0" w:line="240" w:lineRule="auto"/>
        <w:ind w:left="567"/>
        <w:jc w:val="both"/>
        <w:rPr>
          <w:rFonts w:ascii="Garamond" w:eastAsia="Calibri" w:hAnsi="Garamond" w:cs="Garamond"/>
          <w:bCs/>
          <w:sz w:val="24"/>
          <w:szCs w:val="24"/>
        </w:rPr>
      </w:pPr>
      <w:proofErr w:type="gramStart"/>
      <w:r w:rsidRPr="007F18AE">
        <w:rPr>
          <w:rFonts w:ascii="Garamond" w:eastAsia="Calibri" w:hAnsi="Garamond" w:cs="Garamond"/>
          <w:bCs/>
          <w:sz w:val="24"/>
          <w:szCs w:val="24"/>
        </w:rPr>
        <w:t>összeget</w:t>
      </w:r>
      <w:proofErr w:type="gramEnd"/>
      <w:r w:rsidRPr="007F18AE">
        <w:rPr>
          <w:rFonts w:ascii="Garamond" w:eastAsia="Calibri" w:hAnsi="Garamond" w:cs="Garamond"/>
          <w:bCs/>
          <w:sz w:val="24"/>
          <w:szCs w:val="24"/>
        </w:rPr>
        <w:t>, valamint ugyanezen időszakban a 3 év egyszerű számtani átlaga alapján a közbeszerzés tárgyának (mélyépítés) árbevétele nem éri el az</w:t>
      </w:r>
    </w:p>
    <w:p w:rsidR="0018129A" w:rsidRPr="007F18AE" w:rsidRDefault="0018129A" w:rsidP="0018129A">
      <w:pPr>
        <w:spacing w:after="0" w:line="240" w:lineRule="auto"/>
        <w:ind w:left="567"/>
        <w:jc w:val="both"/>
        <w:rPr>
          <w:rFonts w:ascii="Garamond" w:eastAsia="Calibri" w:hAnsi="Garamond" w:cs="Garamond"/>
          <w:bCs/>
          <w:sz w:val="24"/>
          <w:szCs w:val="24"/>
        </w:rPr>
      </w:pPr>
      <w:r w:rsidRPr="007F18AE">
        <w:rPr>
          <w:rFonts w:ascii="Garamond" w:eastAsia="Calibri" w:hAnsi="Garamond" w:cs="Garamond"/>
          <w:bCs/>
          <w:sz w:val="24"/>
          <w:szCs w:val="24"/>
        </w:rPr>
        <w:t xml:space="preserve">I. rész tekintetében a </w:t>
      </w:r>
      <w:r w:rsidR="00F57CFD" w:rsidRPr="007F18AE">
        <w:rPr>
          <w:rFonts w:ascii="Garamond" w:eastAsia="Calibri" w:hAnsi="Garamond" w:cs="Garamond"/>
          <w:bCs/>
          <w:sz w:val="24"/>
          <w:szCs w:val="24"/>
        </w:rPr>
        <w:t>2</w:t>
      </w:r>
      <w:r w:rsidRPr="007F18AE">
        <w:rPr>
          <w:rFonts w:ascii="Garamond" w:eastAsia="Calibri" w:hAnsi="Garamond" w:cs="Garamond"/>
          <w:bCs/>
          <w:sz w:val="24"/>
          <w:szCs w:val="24"/>
        </w:rPr>
        <w:t xml:space="preserve"> millió Forint,</w:t>
      </w:r>
    </w:p>
    <w:p w:rsidR="0018129A" w:rsidRPr="007F18AE" w:rsidRDefault="0018129A" w:rsidP="0018129A">
      <w:pPr>
        <w:spacing w:after="0" w:line="240" w:lineRule="auto"/>
        <w:ind w:left="567"/>
        <w:jc w:val="both"/>
        <w:rPr>
          <w:rFonts w:ascii="Garamond" w:eastAsia="Calibri" w:hAnsi="Garamond" w:cs="Garamond"/>
          <w:bCs/>
          <w:sz w:val="24"/>
          <w:szCs w:val="24"/>
        </w:rPr>
      </w:pPr>
      <w:r w:rsidRPr="007F18AE">
        <w:rPr>
          <w:rFonts w:ascii="Garamond" w:eastAsia="Calibri" w:hAnsi="Garamond" w:cs="Garamond"/>
          <w:bCs/>
          <w:sz w:val="24"/>
          <w:szCs w:val="24"/>
        </w:rPr>
        <w:t xml:space="preserve">II. rész tekintetében a </w:t>
      </w:r>
      <w:r w:rsidR="00F57CFD" w:rsidRPr="007F18AE">
        <w:rPr>
          <w:rFonts w:ascii="Garamond" w:eastAsia="Calibri" w:hAnsi="Garamond" w:cs="Garamond"/>
          <w:bCs/>
          <w:sz w:val="24"/>
          <w:szCs w:val="24"/>
        </w:rPr>
        <w:t>2</w:t>
      </w:r>
      <w:r w:rsidRPr="007F18AE">
        <w:rPr>
          <w:rFonts w:ascii="Garamond" w:eastAsia="Calibri" w:hAnsi="Garamond" w:cs="Garamond"/>
          <w:bCs/>
          <w:sz w:val="24"/>
          <w:szCs w:val="24"/>
        </w:rPr>
        <w:t xml:space="preserve"> millió Forint,</w:t>
      </w:r>
    </w:p>
    <w:p w:rsidR="0018129A" w:rsidRPr="007F18AE" w:rsidRDefault="0018129A" w:rsidP="0018129A">
      <w:pPr>
        <w:spacing w:after="0" w:line="240" w:lineRule="auto"/>
        <w:ind w:left="567"/>
        <w:jc w:val="both"/>
        <w:rPr>
          <w:rFonts w:ascii="Garamond" w:eastAsia="Calibri" w:hAnsi="Garamond" w:cs="Garamond"/>
          <w:bCs/>
          <w:sz w:val="24"/>
          <w:szCs w:val="24"/>
        </w:rPr>
      </w:pPr>
      <w:r w:rsidRPr="007F18AE">
        <w:rPr>
          <w:rFonts w:ascii="Garamond" w:eastAsia="Calibri" w:hAnsi="Garamond" w:cs="Garamond"/>
          <w:bCs/>
          <w:sz w:val="24"/>
          <w:szCs w:val="24"/>
        </w:rPr>
        <w:t>II. rész tekintetében a</w:t>
      </w:r>
      <w:r w:rsidR="00F57CFD" w:rsidRPr="007F18AE">
        <w:rPr>
          <w:rFonts w:ascii="Garamond" w:eastAsia="Calibri" w:hAnsi="Garamond" w:cs="Garamond"/>
          <w:bCs/>
          <w:sz w:val="24"/>
          <w:szCs w:val="24"/>
        </w:rPr>
        <w:t xml:space="preserve"> 14 </w:t>
      </w:r>
      <w:r w:rsidRPr="007F18AE">
        <w:rPr>
          <w:rFonts w:ascii="Garamond" w:eastAsia="Calibri" w:hAnsi="Garamond" w:cs="Garamond"/>
          <w:bCs/>
          <w:sz w:val="24"/>
          <w:szCs w:val="24"/>
        </w:rPr>
        <w:t>millió Forint,</w:t>
      </w:r>
    </w:p>
    <w:p w:rsidR="0018129A" w:rsidRPr="007F18AE" w:rsidRDefault="0018129A" w:rsidP="0018129A">
      <w:pPr>
        <w:spacing w:after="0" w:line="240" w:lineRule="auto"/>
        <w:ind w:left="567"/>
        <w:jc w:val="both"/>
        <w:rPr>
          <w:rFonts w:ascii="Garamond" w:eastAsia="Calibri" w:hAnsi="Garamond" w:cs="Garamond"/>
          <w:bCs/>
          <w:sz w:val="24"/>
          <w:szCs w:val="24"/>
          <w:highlight w:val="yellow"/>
        </w:rPr>
      </w:pPr>
    </w:p>
    <w:p w:rsidR="0018129A" w:rsidRPr="007F18AE" w:rsidRDefault="0018129A" w:rsidP="0018129A">
      <w:pPr>
        <w:spacing w:after="0" w:line="240" w:lineRule="auto"/>
        <w:ind w:left="567"/>
        <w:jc w:val="both"/>
        <w:rPr>
          <w:rFonts w:ascii="Garamond" w:eastAsia="Calibri" w:hAnsi="Garamond" w:cs="Garamond"/>
          <w:bCs/>
          <w:sz w:val="24"/>
          <w:szCs w:val="24"/>
        </w:rPr>
      </w:pPr>
      <w:r w:rsidRPr="007F18AE">
        <w:rPr>
          <w:rFonts w:ascii="Garamond" w:eastAsia="Calibri" w:hAnsi="Garamond" w:cs="Garamond"/>
          <w:bCs/>
          <w:sz w:val="24"/>
          <w:szCs w:val="24"/>
        </w:rPr>
        <w:t>P/2</w:t>
      </w:r>
    </w:p>
    <w:p w:rsidR="0018129A" w:rsidRPr="007F18AE" w:rsidRDefault="0018129A" w:rsidP="0018129A">
      <w:pPr>
        <w:spacing w:after="0" w:line="240" w:lineRule="auto"/>
        <w:ind w:left="567"/>
        <w:jc w:val="both"/>
        <w:rPr>
          <w:rFonts w:ascii="Garamond" w:eastAsia="Calibri" w:hAnsi="Garamond" w:cs="Garamond"/>
          <w:bCs/>
          <w:sz w:val="24"/>
          <w:szCs w:val="24"/>
        </w:rPr>
      </w:pPr>
      <w:r w:rsidRPr="007F18AE">
        <w:rPr>
          <w:rFonts w:ascii="Garamond" w:eastAsia="Calibri" w:hAnsi="Garamond" w:cs="Garamond"/>
          <w:bCs/>
          <w:sz w:val="24"/>
          <w:szCs w:val="24"/>
        </w:rPr>
        <w:t xml:space="preserve">Ajánlattevő alkalmatlan a szerződés teljesítésére, amennyiben a számviteli jogszabályoknak megfelelően elkészített utolsó 3 lezárt üzleti évének beszámolója alapján </w:t>
      </w:r>
      <w:proofErr w:type="gramStart"/>
      <w:r w:rsidRPr="007F18AE">
        <w:rPr>
          <w:rFonts w:ascii="Garamond" w:eastAsia="Calibri" w:hAnsi="Garamond" w:cs="Garamond"/>
          <w:bCs/>
          <w:sz w:val="24"/>
          <w:szCs w:val="24"/>
        </w:rPr>
        <w:t>több, mint</w:t>
      </w:r>
      <w:proofErr w:type="gramEnd"/>
      <w:r w:rsidRPr="007F18AE">
        <w:rPr>
          <w:rFonts w:ascii="Garamond" w:eastAsia="Calibri" w:hAnsi="Garamond" w:cs="Garamond"/>
          <w:bCs/>
          <w:sz w:val="24"/>
          <w:szCs w:val="24"/>
        </w:rPr>
        <w:t xml:space="preserve"> egy évben a mérleg szerinti eredménye negatív.</w:t>
      </w:r>
    </w:p>
    <w:p w:rsidR="0018129A" w:rsidRPr="007F18AE" w:rsidRDefault="0018129A" w:rsidP="007F18AE">
      <w:pPr>
        <w:spacing w:after="0" w:line="240" w:lineRule="auto"/>
        <w:rPr>
          <w:rFonts w:ascii="Garamond" w:eastAsia="Calibri" w:hAnsi="Garamond" w:cs="Garamond"/>
          <w:b/>
          <w:bCs/>
          <w:i/>
          <w:sz w:val="24"/>
          <w:szCs w:val="24"/>
          <w:u w:val="single"/>
        </w:rPr>
      </w:pPr>
    </w:p>
    <w:p w:rsidR="0018129A" w:rsidRPr="007F18AE" w:rsidRDefault="0018129A" w:rsidP="0018129A">
      <w:pPr>
        <w:spacing w:after="0" w:line="240" w:lineRule="auto"/>
        <w:ind w:left="567"/>
        <w:rPr>
          <w:rFonts w:ascii="Garamond" w:eastAsia="Calibri" w:hAnsi="Garamond" w:cs="Garamond"/>
          <w:bCs/>
          <w:sz w:val="24"/>
          <w:szCs w:val="24"/>
        </w:rPr>
      </w:pPr>
      <w:r w:rsidRPr="007F18AE">
        <w:rPr>
          <w:rFonts w:ascii="Garamond" w:eastAsia="Calibri" w:hAnsi="Garamond" w:cs="Garamond"/>
          <w:b/>
          <w:bCs/>
          <w:i/>
          <w:sz w:val="24"/>
          <w:szCs w:val="24"/>
          <w:u w:val="single"/>
        </w:rPr>
        <w:t>Az ajánlattevők műszaki-szakmai alkalmasságának megítéléséhez szükséges adatok és a megkövetelt igazolási mód:</w:t>
      </w:r>
    </w:p>
    <w:p w:rsidR="0018129A" w:rsidRPr="007F18AE" w:rsidRDefault="0018129A" w:rsidP="0018129A">
      <w:pPr>
        <w:spacing w:after="0" w:line="240" w:lineRule="auto"/>
        <w:rPr>
          <w:rFonts w:ascii="Garamond" w:eastAsia="Calibri" w:hAnsi="Garamond" w:cs="Garamond"/>
          <w:bCs/>
          <w:sz w:val="24"/>
          <w:szCs w:val="24"/>
        </w:rPr>
      </w:pPr>
    </w:p>
    <w:p w:rsidR="0018129A" w:rsidRPr="007F18AE" w:rsidRDefault="0018129A" w:rsidP="0018129A">
      <w:pPr>
        <w:spacing w:after="0" w:line="240" w:lineRule="auto"/>
        <w:ind w:left="1134" w:hanging="567"/>
        <w:rPr>
          <w:rFonts w:ascii="Garamond" w:eastAsia="Calibri" w:hAnsi="Garamond" w:cs="Garamond"/>
          <w:bCs/>
          <w:sz w:val="24"/>
          <w:szCs w:val="24"/>
        </w:rPr>
      </w:pPr>
      <w:r w:rsidRPr="007F18AE">
        <w:rPr>
          <w:rFonts w:ascii="Garamond" w:eastAsia="Calibri" w:hAnsi="Garamond" w:cs="Garamond"/>
          <w:bCs/>
          <w:sz w:val="24"/>
          <w:szCs w:val="24"/>
        </w:rPr>
        <w:t>M/1</w:t>
      </w:r>
      <w:r w:rsidRPr="007F18AE">
        <w:rPr>
          <w:rFonts w:ascii="Garamond" w:eastAsia="Calibri" w:hAnsi="Garamond" w:cs="Garamond"/>
          <w:bCs/>
          <w:sz w:val="24"/>
          <w:szCs w:val="24"/>
        </w:rPr>
        <w:tab/>
      </w:r>
    </w:p>
    <w:p w:rsidR="0018129A" w:rsidRDefault="00554F75" w:rsidP="0018129A">
      <w:pPr>
        <w:spacing w:after="0" w:line="240" w:lineRule="auto"/>
        <w:ind w:left="567"/>
        <w:jc w:val="both"/>
        <w:rPr>
          <w:rFonts w:ascii="Garamond" w:hAnsi="Garamond" w:cs="Garamond"/>
          <w:sz w:val="24"/>
          <w:szCs w:val="24"/>
        </w:rPr>
      </w:pPr>
      <w:r w:rsidRPr="00593999">
        <w:rPr>
          <w:rFonts w:ascii="Garamond" w:hAnsi="Garamond" w:cs="Garamond"/>
          <w:sz w:val="24"/>
          <w:szCs w:val="24"/>
        </w:rPr>
        <w:t xml:space="preserve">Ajánlattevő csatolja a </w:t>
      </w:r>
      <w:r w:rsidRPr="00EE1413">
        <w:rPr>
          <w:rFonts w:ascii="Garamond" w:hAnsi="Garamond" w:cs="Garamond"/>
          <w:sz w:val="24"/>
          <w:szCs w:val="24"/>
        </w:rPr>
        <w:t>310/2011. (XII. 23.) Ko</w:t>
      </w:r>
      <w:r>
        <w:rPr>
          <w:rFonts w:ascii="Garamond" w:hAnsi="Garamond" w:cs="Garamond"/>
          <w:sz w:val="24"/>
          <w:szCs w:val="24"/>
        </w:rPr>
        <w:t>rm. rendelet 15. § (2</w:t>
      </w:r>
      <w:r w:rsidRPr="00EE1413">
        <w:rPr>
          <w:rFonts w:ascii="Garamond" w:hAnsi="Garamond" w:cs="Garamond"/>
          <w:sz w:val="24"/>
          <w:szCs w:val="24"/>
        </w:rPr>
        <w:t xml:space="preserve">) bekezdésének </w:t>
      </w:r>
      <w:r>
        <w:rPr>
          <w:rFonts w:ascii="Garamond" w:hAnsi="Garamond" w:cs="Garamond"/>
          <w:sz w:val="24"/>
          <w:szCs w:val="24"/>
        </w:rPr>
        <w:t>b</w:t>
      </w:r>
      <w:r w:rsidRPr="00593999">
        <w:rPr>
          <w:rFonts w:ascii="Garamond" w:hAnsi="Garamond" w:cs="Garamond"/>
          <w:sz w:val="24"/>
          <w:szCs w:val="24"/>
        </w:rPr>
        <w:t>)</w:t>
      </w:r>
      <w:r>
        <w:rPr>
          <w:rFonts w:ascii="Garamond" w:hAnsi="Garamond" w:cs="Garamond"/>
          <w:sz w:val="24"/>
          <w:szCs w:val="24"/>
        </w:rPr>
        <w:t xml:space="preserve"> pontja alapján a teljesítéshez rendelkezésre álló eszközök, berendezések, valamint műszaki felszereltségekről szóló cégszerűen aláírt nyilatkozatát, </w:t>
      </w:r>
      <w:r w:rsidRPr="006924B1">
        <w:rPr>
          <w:rFonts w:ascii="Garamond" w:hAnsi="Garamond" w:cs="Garamond"/>
          <w:sz w:val="24"/>
          <w:szCs w:val="24"/>
        </w:rPr>
        <w:t>legalább az alkalmassági minimumkövetelménynek való megfelelés megállapításához szükséges tartalommal.</w:t>
      </w:r>
    </w:p>
    <w:p w:rsidR="00554F75" w:rsidRPr="007F18AE" w:rsidRDefault="00554F75" w:rsidP="0018129A">
      <w:pPr>
        <w:spacing w:after="0" w:line="240" w:lineRule="auto"/>
        <w:ind w:left="567"/>
        <w:jc w:val="both"/>
        <w:rPr>
          <w:rFonts w:ascii="Garamond" w:eastAsia="Calibri" w:hAnsi="Garamond" w:cs="Garamond"/>
          <w:bCs/>
          <w:sz w:val="24"/>
          <w:szCs w:val="24"/>
        </w:rPr>
      </w:pPr>
    </w:p>
    <w:p w:rsidR="0018129A" w:rsidRPr="007F18AE" w:rsidRDefault="0018129A" w:rsidP="0018129A">
      <w:pPr>
        <w:spacing w:after="0" w:line="240" w:lineRule="auto"/>
        <w:ind w:left="567"/>
        <w:jc w:val="both"/>
        <w:rPr>
          <w:rFonts w:ascii="Garamond" w:eastAsia="Calibri" w:hAnsi="Garamond" w:cs="Garamond"/>
          <w:bCs/>
          <w:sz w:val="24"/>
          <w:szCs w:val="24"/>
        </w:rPr>
      </w:pPr>
      <w:r w:rsidRPr="007F18AE">
        <w:rPr>
          <w:rFonts w:ascii="Garamond" w:eastAsia="Calibri" w:hAnsi="Garamond" w:cs="Garamond"/>
          <w:bCs/>
          <w:sz w:val="24"/>
          <w:szCs w:val="24"/>
        </w:rPr>
        <w:t>M/2</w:t>
      </w:r>
    </w:p>
    <w:p w:rsidR="00554F75" w:rsidRPr="00A3547C" w:rsidRDefault="00554F75" w:rsidP="00554F75">
      <w:pPr>
        <w:spacing w:after="0" w:line="240" w:lineRule="auto"/>
        <w:ind w:left="567"/>
        <w:jc w:val="both"/>
        <w:rPr>
          <w:rFonts w:ascii="Garamond" w:hAnsi="Garamond" w:cs="Garamond"/>
          <w:sz w:val="24"/>
          <w:szCs w:val="24"/>
        </w:rPr>
      </w:pPr>
      <w:r>
        <w:rPr>
          <w:rFonts w:ascii="Garamond" w:hAnsi="Garamond" w:cs="Garamond"/>
          <w:sz w:val="24"/>
          <w:szCs w:val="24"/>
        </w:rPr>
        <w:t>Ajánlattevő csatolja a 310/2011. (XII.23.) Korm. rendelet 15.§ (2) bekezdésének e) pontja alapján nyilatkozatát azoknak a szakembereknek megnevezésével, végzettségük, képzettségük, szakmai tapasztalatuk ismertetésével, akiket be kíván vonni a teljesítésbe.</w:t>
      </w:r>
    </w:p>
    <w:p w:rsidR="00554F75" w:rsidRPr="0058776E" w:rsidRDefault="00554F75" w:rsidP="00554F75">
      <w:pPr>
        <w:spacing w:after="0" w:line="240" w:lineRule="auto"/>
        <w:ind w:left="567"/>
        <w:jc w:val="both"/>
        <w:rPr>
          <w:rFonts w:ascii="Garamond" w:hAnsi="Garamond" w:cs="Garamond"/>
          <w:sz w:val="24"/>
          <w:szCs w:val="24"/>
        </w:rPr>
      </w:pPr>
      <w:r w:rsidRPr="0058776E">
        <w:rPr>
          <w:rFonts w:ascii="Garamond" w:hAnsi="Garamond" w:cs="Garamond"/>
          <w:sz w:val="24"/>
          <w:szCs w:val="24"/>
        </w:rPr>
        <w:t xml:space="preserve">Csatolni kell a 191/2009. (IX. 15.) és a 244/2006. (XII. 5.) Korm. rendelet szerinti nyilvántartásba vételt igazoló hatósági határozatot, valamint a szerződés teljesítésébe bevonni kívánt </w:t>
      </w:r>
      <w:proofErr w:type="gramStart"/>
      <w:r w:rsidRPr="0058776E">
        <w:rPr>
          <w:rFonts w:ascii="Garamond" w:hAnsi="Garamond" w:cs="Garamond"/>
          <w:sz w:val="24"/>
          <w:szCs w:val="24"/>
        </w:rPr>
        <w:t>szakember(</w:t>
      </w:r>
      <w:proofErr w:type="spellStart"/>
      <w:proofErr w:type="gramEnd"/>
      <w:r w:rsidRPr="0058776E">
        <w:rPr>
          <w:rFonts w:ascii="Garamond" w:hAnsi="Garamond" w:cs="Garamond"/>
          <w:sz w:val="24"/>
          <w:szCs w:val="24"/>
        </w:rPr>
        <w:t>ek</w:t>
      </w:r>
      <w:proofErr w:type="spellEnd"/>
      <w:r w:rsidRPr="0058776E">
        <w:rPr>
          <w:rFonts w:ascii="Garamond" w:hAnsi="Garamond" w:cs="Garamond"/>
          <w:sz w:val="24"/>
          <w:szCs w:val="24"/>
        </w:rPr>
        <w:t xml:space="preserve">) szakmai gyakorlatának, </w:t>
      </w:r>
      <w:r>
        <w:rPr>
          <w:rFonts w:ascii="Garamond" w:hAnsi="Garamond" w:cs="Garamond"/>
          <w:sz w:val="24"/>
          <w:szCs w:val="24"/>
        </w:rPr>
        <w:t xml:space="preserve">végzettségének, </w:t>
      </w:r>
      <w:r w:rsidRPr="0058776E">
        <w:rPr>
          <w:rFonts w:ascii="Garamond" w:hAnsi="Garamond" w:cs="Garamond"/>
          <w:sz w:val="24"/>
          <w:szCs w:val="24"/>
        </w:rPr>
        <w:t xml:space="preserve">képzettségének ismertetését tartalmazó, a szakember által saját kezűleg aláírt önéletrajzot, a végzettségüket igazoló okiratok egyszerű másolatát, valamint rendelkezésre állási nyilatkozatot. </w:t>
      </w:r>
    </w:p>
    <w:p w:rsidR="00554F75" w:rsidRDefault="00554F75" w:rsidP="00554F75">
      <w:pPr>
        <w:spacing w:after="0" w:line="240" w:lineRule="auto"/>
        <w:ind w:left="567"/>
        <w:jc w:val="both"/>
        <w:rPr>
          <w:rFonts w:ascii="Garamond" w:hAnsi="Garamond" w:cs="Garamond"/>
          <w:sz w:val="24"/>
          <w:szCs w:val="24"/>
        </w:rPr>
      </w:pPr>
      <w:r w:rsidRPr="00F141BD">
        <w:rPr>
          <w:rFonts w:ascii="Garamond" w:hAnsi="Garamond" w:cs="Garamond"/>
          <w:sz w:val="24"/>
          <w:szCs w:val="24"/>
        </w:rPr>
        <w:t xml:space="preserve">Akiknél követelmény a hatósági nyilvántartásba vétel (felelős műszaki vezetők), </w:t>
      </w:r>
      <w:r>
        <w:rPr>
          <w:rFonts w:ascii="Garamond" w:hAnsi="Garamond" w:cs="Garamond"/>
          <w:sz w:val="24"/>
          <w:szCs w:val="24"/>
        </w:rPr>
        <w:t>úgy j</w:t>
      </w:r>
      <w:r w:rsidRPr="0058776E">
        <w:rPr>
          <w:rFonts w:ascii="Garamond" w:hAnsi="Garamond" w:cs="Garamond"/>
          <w:sz w:val="24"/>
          <w:szCs w:val="24"/>
        </w:rPr>
        <w:t xml:space="preserve">elöljék meg, hogy a szakember mely kamarai névjegyzékben szerepel a kamarai nyilvántartási számmal és a vonatkozó kamarai nyilvántartáshoz való elérési útvonallal, a Kbt. 36.§ (5) </w:t>
      </w:r>
      <w:r>
        <w:rPr>
          <w:rFonts w:ascii="Garamond" w:hAnsi="Garamond" w:cs="Garamond"/>
          <w:sz w:val="24"/>
          <w:szCs w:val="24"/>
        </w:rPr>
        <w:t xml:space="preserve">bekezdése esetének </w:t>
      </w:r>
      <w:proofErr w:type="spellStart"/>
      <w:r>
        <w:rPr>
          <w:rFonts w:ascii="Garamond" w:hAnsi="Garamond" w:cs="Garamond"/>
          <w:sz w:val="24"/>
          <w:szCs w:val="24"/>
        </w:rPr>
        <w:t>fennálltakor</w:t>
      </w:r>
      <w:proofErr w:type="spellEnd"/>
      <w:r>
        <w:rPr>
          <w:rFonts w:ascii="Garamond" w:hAnsi="Garamond" w:cs="Garamond"/>
          <w:sz w:val="24"/>
          <w:szCs w:val="24"/>
        </w:rPr>
        <w:t xml:space="preserve">, ez esetben a </w:t>
      </w:r>
      <w:r w:rsidRPr="0058776E">
        <w:rPr>
          <w:rFonts w:ascii="Garamond" w:hAnsi="Garamond" w:cs="Garamond"/>
          <w:sz w:val="24"/>
          <w:szCs w:val="24"/>
        </w:rPr>
        <w:t>nyilvántartásba vételt igazoló hatósági határozatot</w:t>
      </w:r>
      <w:r>
        <w:rPr>
          <w:rFonts w:ascii="Garamond" w:hAnsi="Garamond" w:cs="Garamond"/>
          <w:sz w:val="24"/>
          <w:szCs w:val="24"/>
        </w:rPr>
        <w:t xml:space="preserve"> nem kötelező csatolni.</w:t>
      </w:r>
    </w:p>
    <w:p w:rsidR="0018129A" w:rsidRPr="007F18AE" w:rsidRDefault="0018129A" w:rsidP="0018129A">
      <w:pPr>
        <w:spacing w:after="0" w:line="240" w:lineRule="auto"/>
        <w:jc w:val="both"/>
        <w:rPr>
          <w:rFonts w:ascii="Garamond" w:eastAsia="Calibri" w:hAnsi="Garamond" w:cs="Garamond"/>
          <w:bCs/>
          <w:sz w:val="24"/>
          <w:szCs w:val="24"/>
        </w:rPr>
      </w:pPr>
    </w:p>
    <w:p w:rsidR="0018129A" w:rsidRPr="007F18AE" w:rsidRDefault="0018129A" w:rsidP="0018129A">
      <w:pPr>
        <w:spacing w:after="0" w:line="240" w:lineRule="auto"/>
        <w:ind w:left="567"/>
        <w:jc w:val="both"/>
        <w:rPr>
          <w:rFonts w:ascii="Garamond" w:eastAsia="Calibri" w:hAnsi="Garamond" w:cs="Garamond"/>
          <w:bCs/>
          <w:sz w:val="24"/>
          <w:szCs w:val="24"/>
        </w:rPr>
      </w:pPr>
      <w:r w:rsidRPr="007F18AE">
        <w:rPr>
          <w:rFonts w:ascii="Garamond" w:eastAsia="Calibri" w:hAnsi="Garamond" w:cs="Garamond"/>
          <w:bCs/>
          <w:sz w:val="24"/>
          <w:szCs w:val="24"/>
        </w:rPr>
        <w:t>M/3</w:t>
      </w:r>
    </w:p>
    <w:p w:rsidR="0018129A" w:rsidRPr="007F18AE" w:rsidRDefault="0018129A" w:rsidP="0018129A">
      <w:pPr>
        <w:spacing w:after="0" w:line="240" w:lineRule="auto"/>
        <w:ind w:left="567"/>
        <w:jc w:val="both"/>
        <w:rPr>
          <w:rFonts w:ascii="Garamond" w:eastAsia="Calibri" w:hAnsi="Garamond" w:cs="Garamond"/>
          <w:bCs/>
          <w:sz w:val="24"/>
          <w:szCs w:val="24"/>
        </w:rPr>
      </w:pPr>
      <w:r w:rsidRPr="007F18AE">
        <w:rPr>
          <w:rFonts w:ascii="Garamond" w:eastAsia="Calibri" w:hAnsi="Garamond" w:cs="Garamond"/>
          <w:bCs/>
          <w:sz w:val="24"/>
          <w:szCs w:val="24"/>
        </w:rPr>
        <w:t>Ajánlattevő csatolja a 310/2011. (XII.23.) Korm. rendelet 15.§ (2) bekezdésének a) pontja alapján az ajánlattételi felhívás megküldésétől visszafelé számított 5 évben (60 hónap) teljesített legjelentősebb építési beruházásairól szóló ismertetőt, valamint a 310/2011. (XII.23.) Korm. rendelet 16.§ (5) bekezdése szerinti nyilatkozatot, igazolást.</w:t>
      </w:r>
    </w:p>
    <w:p w:rsidR="0018129A" w:rsidRPr="007F18AE" w:rsidRDefault="0018129A" w:rsidP="0018129A">
      <w:pPr>
        <w:spacing w:after="0" w:line="240" w:lineRule="auto"/>
        <w:jc w:val="both"/>
        <w:rPr>
          <w:rFonts w:ascii="Garamond" w:eastAsia="Calibri" w:hAnsi="Garamond" w:cs="Garamond"/>
          <w:bCs/>
          <w:sz w:val="24"/>
          <w:szCs w:val="24"/>
        </w:rPr>
      </w:pPr>
    </w:p>
    <w:p w:rsidR="0018129A" w:rsidRPr="00554F75" w:rsidRDefault="0018129A" w:rsidP="0018129A">
      <w:pPr>
        <w:spacing w:after="0" w:line="240" w:lineRule="auto"/>
        <w:ind w:left="567"/>
        <w:jc w:val="both"/>
        <w:rPr>
          <w:rFonts w:ascii="Garamond" w:eastAsia="Calibri" w:hAnsi="Garamond" w:cs="Garamond"/>
          <w:bCs/>
          <w:sz w:val="24"/>
          <w:szCs w:val="24"/>
        </w:rPr>
      </w:pPr>
      <w:r w:rsidRPr="00554F75">
        <w:rPr>
          <w:rFonts w:ascii="Garamond" w:eastAsia="Calibri" w:hAnsi="Garamond" w:cs="Garamond"/>
          <w:bCs/>
          <w:sz w:val="24"/>
          <w:szCs w:val="24"/>
        </w:rPr>
        <w:t>Az ismertetőben meg kell adni legalább (i) a szerződést kötő másik fél nevét (</w:t>
      </w:r>
      <w:proofErr w:type="spellStart"/>
      <w:r w:rsidRPr="00554F75">
        <w:rPr>
          <w:rFonts w:ascii="Garamond" w:eastAsia="Calibri" w:hAnsi="Garamond" w:cs="Garamond"/>
          <w:bCs/>
          <w:sz w:val="24"/>
          <w:szCs w:val="24"/>
        </w:rPr>
        <w:t>ii</w:t>
      </w:r>
      <w:proofErr w:type="spellEnd"/>
      <w:r w:rsidRPr="00554F75">
        <w:rPr>
          <w:rFonts w:ascii="Garamond" w:eastAsia="Calibri" w:hAnsi="Garamond" w:cs="Garamond"/>
          <w:bCs/>
          <w:sz w:val="24"/>
          <w:szCs w:val="24"/>
        </w:rPr>
        <w:t>) az ellenszolgáltatás összegét, a (</w:t>
      </w:r>
      <w:proofErr w:type="spellStart"/>
      <w:r w:rsidRPr="00554F75">
        <w:rPr>
          <w:rFonts w:ascii="Garamond" w:eastAsia="Calibri" w:hAnsi="Garamond" w:cs="Garamond"/>
          <w:bCs/>
          <w:sz w:val="24"/>
          <w:szCs w:val="24"/>
        </w:rPr>
        <w:t>iii</w:t>
      </w:r>
      <w:proofErr w:type="spellEnd"/>
      <w:r w:rsidRPr="00554F75">
        <w:rPr>
          <w:rFonts w:ascii="Garamond" w:eastAsia="Calibri" w:hAnsi="Garamond" w:cs="Garamond"/>
          <w:bCs/>
          <w:sz w:val="24"/>
          <w:szCs w:val="24"/>
        </w:rPr>
        <w:t>) teljesítés idejét és (</w:t>
      </w:r>
      <w:proofErr w:type="spellStart"/>
      <w:r w:rsidRPr="00554F75">
        <w:rPr>
          <w:rFonts w:ascii="Garamond" w:eastAsia="Calibri" w:hAnsi="Garamond" w:cs="Garamond"/>
          <w:bCs/>
          <w:sz w:val="24"/>
          <w:szCs w:val="24"/>
        </w:rPr>
        <w:t>iv</w:t>
      </w:r>
      <w:proofErr w:type="spellEnd"/>
      <w:r w:rsidRPr="00554F75">
        <w:rPr>
          <w:rFonts w:ascii="Garamond" w:eastAsia="Calibri" w:hAnsi="Garamond" w:cs="Garamond"/>
          <w:bCs/>
          <w:sz w:val="24"/>
          <w:szCs w:val="24"/>
        </w:rPr>
        <w:t>) helyét, továbbá (v) az építési beruházás tárgyát</w:t>
      </w:r>
      <w:r w:rsidR="0096526F">
        <w:rPr>
          <w:rFonts w:ascii="Garamond" w:eastAsia="Calibri" w:hAnsi="Garamond" w:cs="Garamond"/>
          <w:bCs/>
          <w:sz w:val="24"/>
          <w:szCs w:val="24"/>
        </w:rPr>
        <w:t xml:space="preserve"> és azt, hogy </w:t>
      </w:r>
      <w:r w:rsidR="0096526F">
        <w:rPr>
          <w:rFonts w:ascii="Garamond" w:hAnsi="Garamond" w:cs="Tahoma"/>
          <w:sz w:val="24"/>
          <w:szCs w:val="24"/>
        </w:rPr>
        <w:t>a</w:t>
      </w:r>
      <w:r w:rsidR="00ED5C9E">
        <w:rPr>
          <w:rFonts w:ascii="Garamond" w:hAnsi="Garamond" w:cs="Tahoma"/>
          <w:sz w:val="24"/>
          <w:szCs w:val="24"/>
        </w:rPr>
        <w:t xml:space="preserve"> (</w:t>
      </w:r>
      <w:proofErr w:type="spellStart"/>
      <w:r w:rsidR="00ED5C9E">
        <w:rPr>
          <w:rFonts w:ascii="Garamond" w:hAnsi="Garamond" w:cs="Tahoma"/>
          <w:sz w:val="24"/>
          <w:szCs w:val="24"/>
        </w:rPr>
        <w:t>vi</w:t>
      </w:r>
      <w:proofErr w:type="spellEnd"/>
      <w:r w:rsidR="00ED5C9E">
        <w:rPr>
          <w:rFonts w:ascii="Garamond" w:hAnsi="Garamond" w:cs="Tahoma"/>
          <w:sz w:val="24"/>
          <w:szCs w:val="24"/>
        </w:rPr>
        <w:t>)</w:t>
      </w:r>
      <w:r w:rsidR="0096526F" w:rsidRPr="0096526F">
        <w:rPr>
          <w:rFonts w:ascii="Garamond" w:hAnsi="Garamond" w:cs="Tahoma"/>
          <w:sz w:val="24"/>
          <w:szCs w:val="24"/>
        </w:rPr>
        <w:t xml:space="preserve"> teljesítés az előírásoknak és a szerződésnek megfelelően történt-e</w:t>
      </w:r>
      <w:r w:rsidRPr="0096526F">
        <w:rPr>
          <w:rFonts w:ascii="Garamond" w:eastAsia="Calibri" w:hAnsi="Garamond" w:cs="Garamond"/>
          <w:bCs/>
          <w:sz w:val="24"/>
          <w:szCs w:val="24"/>
        </w:rPr>
        <w:t>.</w:t>
      </w:r>
    </w:p>
    <w:p w:rsidR="0018129A" w:rsidRPr="007F18AE" w:rsidRDefault="0018129A" w:rsidP="0018129A">
      <w:pPr>
        <w:spacing w:after="0" w:line="240" w:lineRule="auto"/>
        <w:jc w:val="both"/>
        <w:rPr>
          <w:rFonts w:ascii="Garamond" w:eastAsia="Calibri" w:hAnsi="Garamond" w:cs="Garamond"/>
          <w:bCs/>
          <w:sz w:val="24"/>
          <w:szCs w:val="24"/>
        </w:rPr>
      </w:pPr>
    </w:p>
    <w:p w:rsidR="0018129A" w:rsidRPr="007F18AE" w:rsidRDefault="0018129A" w:rsidP="0018129A">
      <w:pPr>
        <w:spacing w:after="0" w:line="240" w:lineRule="auto"/>
        <w:ind w:left="567"/>
        <w:jc w:val="both"/>
        <w:rPr>
          <w:rFonts w:ascii="Garamond" w:eastAsia="Calibri" w:hAnsi="Garamond" w:cs="Garamond"/>
          <w:bCs/>
          <w:sz w:val="24"/>
          <w:szCs w:val="24"/>
        </w:rPr>
      </w:pPr>
      <w:r w:rsidRPr="007F18AE">
        <w:rPr>
          <w:rFonts w:ascii="Garamond" w:eastAsia="Calibri" w:hAnsi="Garamond" w:cs="Garamond"/>
          <w:bCs/>
          <w:sz w:val="24"/>
          <w:szCs w:val="24"/>
        </w:rPr>
        <w:t>A Kbt. 55. §(4) bekezdése alapján az előírt alkalmassági követelményeknek a közös ajánlattevők vagy közös részvételre jelentkezők együttesen is megfelelhetnek, illetve azon, a Kbt. 55. § (1) bekezdés d) pontja szerint meghatározott követelményeknek, amelyek értelemszerűen kizárólag egyenként vonatkoztathatóak a gazdasági szereplőkre, elegendő, ha közülük egy felel meg.</w:t>
      </w:r>
    </w:p>
    <w:p w:rsidR="0018129A" w:rsidRPr="007F18AE" w:rsidRDefault="0018129A" w:rsidP="0018129A">
      <w:pPr>
        <w:spacing w:after="0" w:line="240" w:lineRule="auto"/>
        <w:jc w:val="both"/>
        <w:rPr>
          <w:rFonts w:ascii="Garamond" w:eastAsia="Calibri" w:hAnsi="Garamond" w:cs="Garamond"/>
          <w:bCs/>
          <w:sz w:val="24"/>
          <w:szCs w:val="24"/>
        </w:rPr>
      </w:pPr>
    </w:p>
    <w:p w:rsidR="0018129A" w:rsidRPr="007F18AE" w:rsidRDefault="0018129A" w:rsidP="0018129A">
      <w:pPr>
        <w:spacing w:after="0" w:line="240" w:lineRule="auto"/>
        <w:ind w:left="567"/>
        <w:jc w:val="both"/>
        <w:rPr>
          <w:rFonts w:ascii="Garamond" w:eastAsia="Calibri" w:hAnsi="Garamond" w:cs="Garamond"/>
          <w:bCs/>
          <w:sz w:val="24"/>
          <w:szCs w:val="24"/>
        </w:rPr>
      </w:pPr>
      <w:r w:rsidRPr="007F18AE">
        <w:rPr>
          <w:rFonts w:ascii="Garamond" w:eastAsia="Calibri" w:hAnsi="Garamond" w:cs="Garamond"/>
          <w:bCs/>
          <w:sz w:val="24"/>
          <w:szCs w:val="24"/>
        </w:rPr>
        <w:t xml:space="preserve">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(követelményeket), melynek igazolása érdekében az ajánlattevő </w:t>
      </w:r>
      <w:proofErr w:type="gramStart"/>
      <w:r w:rsidRPr="007F18AE">
        <w:rPr>
          <w:rFonts w:ascii="Garamond" w:eastAsia="Calibri" w:hAnsi="Garamond" w:cs="Garamond"/>
          <w:bCs/>
          <w:sz w:val="24"/>
          <w:szCs w:val="24"/>
        </w:rPr>
        <w:t>ezen</w:t>
      </w:r>
      <w:proofErr w:type="gramEnd"/>
      <w:r w:rsidRPr="007F18AE">
        <w:rPr>
          <w:rFonts w:ascii="Garamond" w:eastAsia="Calibri" w:hAnsi="Garamond" w:cs="Garamond"/>
          <w:bCs/>
          <w:sz w:val="24"/>
          <w:szCs w:val="24"/>
        </w:rPr>
        <w:t xml:space="preserve"> szervezet erőforrására (is) támaszkodik. A kapacitásait rendelkezésre bocsátó szervezet az előírt igazolási módokkal azonos módon köteles igazolni az adott alkalmassági feltételnek történő megfelelést, továbbá köteles nyilatkozni, hogy a szerződés teljesítéséhez szükséges erőforrások rendelkezésre állnak majd a szerződés teljesítésének időtartama alatt.</w:t>
      </w:r>
    </w:p>
    <w:p w:rsidR="0018129A" w:rsidRPr="007F18AE" w:rsidRDefault="0018129A" w:rsidP="0018129A">
      <w:pPr>
        <w:spacing w:after="0" w:line="240" w:lineRule="auto"/>
        <w:ind w:left="567"/>
        <w:jc w:val="both"/>
        <w:rPr>
          <w:rFonts w:ascii="Garamond" w:eastAsia="Calibri" w:hAnsi="Garamond" w:cs="Garamond"/>
          <w:bCs/>
          <w:sz w:val="24"/>
          <w:szCs w:val="24"/>
        </w:rPr>
      </w:pPr>
    </w:p>
    <w:p w:rsidR="0018129A" w:rsidRPr="007F18AE" w:rsidRDefault="0018129A" w:rsidP="0018129A">
      <w:pPr>
        <w:spacing w:after="0" w:line="240" w:lineRule="auto"/>
        <w:ind w:left="567"/>
        <w:rPr>
          <w:rFonts w:ascii="Garamond" w:eastAsia="Calibri" w:hAnsi="Garamond" w:cs="Garamond"/>
          <w:bCs/>
          <w:sz w:val="24"/>
          <w:szCs w:val="24"/>
        </w:rPr>
      </w:pPr>
      <w:r w:rsidRPr="007F18AE">
        <w:rPr>
          <w:rFonts w:ascii="Garamond" w:eastAsia="Calibri" w:hAnsi="Garamond" w:cs="Garamond"/>
          <w:bCs/>
          <w:sz w:val="24"/>
          <w:szCs w:val="24"/>
        </w:rPr>
        <w:t>Az ajánlattevő az alkalmasság igazolása során más szervezet kapacitására a Kbt. 55. § (6) bekezdése alapján az alábbiak szerint támaszkodhat.</w:t>
      </w:r>
    </w:p>
    <w:p w:rsidR="0018129A" w:rsidRPr="007F18AE" w:rsidRDefault="0018129A" w:rsidP="0018129A">
      <w:pPr>
        <w:spacing w:after="0" w:line="240" w:lineRule="auto"/>
        <w:ind w:left="567"/>
        <w:rPr>
          <w:rFonts w:ascii="Garamond" w:eastAsia="Calibri" w:hAnsi="Garamond" w:cs="Garamond"/>
          <w:bCs/>
          <w:sz w:val="24"/>
          <w:szCs w:val="24"/>
        </w:rPr>
      </w:pPr>
    </w:p>
    <w:p w:rsidR="0018129A" w:rsidRPr="007F18AE" w:rsidRDefault="0018129A" w:rsidP="0018129A">
      <w:pPr>
        <w:spacing w:after="0" w:line="240" w:lineRule="auto"/>
        <w:ind w:left="567"/>
        <w:jc w:val="both"/>
        <w:rPr>
          <w:rFonts w:ascii="Garamond" w:eastAsia="Calibri" w:hAnsi="Garamond" w:cs="Garamond"/>
          <w:bCs/>
          <w:sz w:val="24"/>
          <w:szCs w:val="24"/>
        </w:rPr>
      </w:pPr>
      <w:proofErr w:type="gramStart"/>
      <w:r w:rsidRPr="007F18AE">
        <w:rPr>
          <w:rFonts w:ascii="Garamond" w:eastAsia="Calibri" w:hAnsi="Garamond" w:cs="Garamond"/>
          <w:bCs/>
          <w:i/>
          <w:iCs/>
          <w:sz w:val="24"/>
          <w:szCs w:val="24"/>
        </w:rPr>
        <w:t>a</w:t>
      </w:r>
      <w:proofErr w:type="gramEnd"/>
      <w:r w:rsidRPr="007F18AE">
        <w:rPr>
          <w:rFonts w:ascii="Garamond" w:eastAsia="Calibri" w:hAnsi="Garamond" w:cs="Garamond"/>
          <w:bCs/>
          <w:i/>
          <w:iCs/>
          <w:sz w:val="24"/>
          <w:szCs w:val="24"/>
        </w:rPr>
        <w:t>)</w:t>
      </w:r>
      <w:r w:rsidRPr="007F18AE">
        <w:rPr>
          <w:rFonts w:ascii="Garamond" w:eastAsia="Calibri" w:hAnsi="Garamond" w:cs="Garamond"/>
          <w:bCs/>
          <w:sz w:val="24"/>
          <w:szCs w:val="24"/>
        </w:rPr>
        <w:t xml:space="preserve"> ha az alkalmasság igazolásakor bemutatott, más szervezet által rendelkezésre bocsátott erőforrásokat a szerződés teljesítése során </w:t>
      </w:r>
      <w:r w:rsidRPr="007F18AE">
        <w:rPr>
          <w:rFonts w:ascii="Garamond" w:eastAsia="Calibri" w:hAnsi="Garamond" w:cs="Garamond"/>
          <w:bCs/>
          <w:sz w:val="24"/>
          <w:szCs w:val="24"/>
          <w:u w:val="single"/>
        </w:rPr>
        <w:t>ténylegesen igénybe fogja venni és ennek módjáról nyilatkozik</w:t>
      </w:r>
      <w:r w:rsidRPr="007F18AE">
        <w:rPr>
          <w:rFonts w:ascii="Garamond" w:eastAsia="Calibri" w:hAnsi="Garamond" w:cs="Garamond"/>
          <w:bCs/>
          <w:sz w:val="24"/>
          <w:szCs w:val="24"/>
        </w:rPr>
        <w:t xml:space="preserve">, ilyen nyilatkozatnak tekintendő az is, ha a szervezet alvállalkozóként megjelölésre került, </w:t>
      </w:r>
      <w:r w:rsidRPr="007F18AE">
        <w:rPr>
          <w:rFonts w:ascii="Garamond" w:eastAsia="Calibri" w:hAnsi="Garamond" w:cs="Garamond"/>
          <w:b/>
          <w:bCs/>
          <w:sz w:val="24"/>
          <w:szCs w:val="24"/>
        </w:rPr>
        <w:t>vagy</w:t>
      </w:r>
    </w:p>
    <w:p w:rsidR="0018129A" w:rsidRPr="007F18AE" w:rsidRDefault="0018129A" w:rsidP="0018129A">
      <w:pPr>
        <w:spacing w:after="0" w:line="240" w:lineRule="auto"/>
        <w:ind w:left="567"/>
        <w:jc w:val="both"/>
        <w:rPr>
          <w:rFonts w:ascii="Garamond" w:eastAsia="Calibri" w:hAnsi="Garamond" w:cs="Garamond"/>
          <w:bCs/>
          <w:sz w:val="24"/>
          <w:szCs w:val="24"/>
        </w:rPr>
      </w:pPr>
      <w:r w:rsidRPr="007F18AE">
        <w:rPr>
          <w:rFonts w:ascii="Garamond" w:eastAsia="Calibri" w:hAnsi="Garamond" w:cs="Garamond"/>
          <w:bCs/>
          <w:i/>
          <w:iCs/>
          <w:sz w:val="24"/>
          <w:szCs w:val="24"/>
        </w:rPr>
        <w:t>b)</w:t>
      </w:r>
      <w:r w:rsidRPr="007F18AE">
        <w:rPr>
          <w:rFonts w:ascii="Garamond" w:eastAsia="Calibri" w:hAnsi="Garamond" w:cs="Garamond"/>
          <w:bCs/>
          <w:sz w:val="24"/>
          <w:szCs w:val="24"/>
        </w:rPr>
        <w:t xml:space="preserve"> ha az alkalmassági követelmény korábbi szállítások, szolgáltatások vagy építési beruházások teljesítésére vonatkozik, az ajánlattevő </w:t>
      </w:r>
      <w:proofErr w:type="gramStart"/>
      <w:r w:rsidRPr="007F18AE">
        <w:rPr>
          <w:rFonts w:ascii="Garamond" w:eastAsia="Calibri" w:hAnsi="Garamond" w:cs="Garamond"/>
          <w:bCs/>
          <w:sz w:val="24"/>
          <w:szCs w:val="24"/>
        </w:rPr>
        <w:t>(részvételre</w:t>
      </w:r>
      <w:proofErr w:type="gramEnd"/>
      <w:r w:rsidRPr="007F18AE">
        <w:rPr>
          <w:rFonts w:ascii="Garamond" w:eastAsia="Calibri" w:hAnsi="Garamond" w:cs="Garamond"/>
          <w:bCs/>
          <w:sz w:val="24"/>
          <w:szCs w:val="24"/>
        </w:rPr>
        <w:t xml:space="preserve"> jelentkező) </w:t>
      </w:r>
      <w:r w:rsidRPr="007F18AE">
        <w:rPr>
          <w:rFonts w:ascii="Garamond" w:eastAsia="Calibri" w:hAnsi="Garamond" w:cs="Garamond"/>
          <w:bCs/>
          <w:sz w:val="24"/>
          <w:szCs w:val="24"/>
          <w:u w:val="single"/>
        </w:rPr>
        <w:t>nyilatkozik arról, hogy milyen módon vonja be a teljesítés során azt a szervezetet, amelynek adatait az alkalmasság igazolásához felhasználja</w:t>
      </w:r>
      <w:r w:rsidRPr="007F18AE">
        <w:rPr>
          <w:rFonts w:ascii="Garamond" w:eastAsia="Calibri" w:hAnsi="Garamond" w:cs="Garamond"/>
          <w:bCs/>
          <w:sz w:val="24"/>
          <w:szCs w:val="24"/>
        </w:rPr>
        <w:t xml:space="preserve">, amely lehetővé teszi e más szervezet szakmai tapasztalatának felhasználását a szerződés teljesítése során, </w:t>
      </w:r>
    </w:p>
    <w:p w:rsidR="0018129A" w:rsidRDefault="0018129A" w:rsidP="0018129A">
      <w:pPr>
        <w:spacing w:after="0" w:line="240" w:lineRule="auto"/>
        <w:rPr>
          <w:rFonts w:ascii="Garamond" w:eastAsia="Calibri" w:hAnsi="Garamond" w:cs="Garamond"/>
          <w:bCs/>
          <w:sz w:val="24"/>
          <w:szCs w:val="24"/>
        </w:rPr>
      </w:pPr>
    </w:p>
    <w:p w:rsidR="002D35E2" w:rsidRDefault="002D35E2" w:rsidP="0018129A">
      <w:pPr>
        <w:spacing w:after="0" w:line="240" w:lineRule="auto"/>
        <w:rPr>
          <w:rFonts w:ascii="Garamond" w:eastAsia="Calibri" w:hAnsi="Garamond" w:cs="Garamond"/>
          <w:bCs/>
          <w:sz w:val="24"/>
          <w:szCs w:val="24"/>
        </w:rPr>
      </w:pPr>
    </w:p>
    <w:p w:rsidR="002D35E2" w:rsidRDefault="002D35E2" w:rsidP="0018129A">
      <w:pPr>
        <w:spacing w:after="0" w:line="240" w:lineRule="auto"/>
        <w:rPr>
          <w:rFonts w:ascii="Garamond" w:eastAsia="Calibri" w:hAnsi="Garamond" w:cs="Garamond"/>
          <w:bCs/>
          <w:sz w:val="24"/>
          <w:szCs w:val="24"/>
        </w:rPr>
      </w:pPr>
    </w:p>
    <w:p w:rsidR="002D35E2" w:rsidRDefault="002D35E2" w:rsidP="0018129A">
      <w:pPr>
        <w:spacing w:after="0" w:line="240" w:lineRule="auto"/>
        <w:rPr>
          <w:rFonts w:ascii="Garamond" w:eastAsia="Calibri" w:hAnsi="Garamond" w:cs="Garamond"/>
          <w:bCs/>
          <w:sz w:val="24"/>
          <w:szCs w:val="24"/>
        </w:rPr>
      </w:pPr>
    </w:p>
    <w:p w:rsidR="002D35E2" w:rsidRPr="007F18AE" w:rsidRDefault="002D35E2" w:rsidP="0018129A">
      <w:pPr>
        <w:spacing w:after="0" w:line="240" w:lineRule="auto"/>
        <w:rPr>
          <w:rFonts w:ascii="Garamond" w:eastAsia="Calibri" w:hAnsi="Garamond" w:cs="Garamond"/>
          <w:bCs/>
          <w:sz w:val="24"/>
          <w:szCs w:val="24"/>
        </w:rPr>
      </w:pPr>
    </w:p>
    <w:p w:rsidR="0018129A" w:rsidRPr="007F18AE" w:rsidRDefault="0018129A" w:rsidP="0018129A">
      <w:pPr>
        <w:spacing w:after="0" w:line="240" w:lineRule="auto"/>
        <w:ind w:left="567"/>
        <w:rPr>
          <w:rFonts w:ascii="Garamond" w:eastAsia="Calibri" w:hAnsi="Garamond" w:cs="Garamond"/>
          <w:bCs/>
          <w:sz w:val="24"/>
          <w:szCs w:val="24"/>
        </w:rPr>
      </w:pPr>
      <w:r w:rsidRPr="007F18AE">
        <w:rPr>
          <w:rFonts w:ascii="Garamond" w:eastAsia="Calibri" w:hAnsi="Garamond" w:cs="Garamond"/>
          <w:b/>
          <w:bCs/>
          <w:i/>
          <w:sz w:val="24"/>
          <w:szCs w:val="24"/>
          <w:u w:val="single"/>
        </w:rPr>
        <w:t>Az ajánlattevők műszaki-szakmai alkalmasságának</w:t>
      </w:r>
      <w:r w:rsidRPr="007F18AE">
        <w:rPr>
          <w:rFonts w:ascii="Garamond" w:eastAsia="Calibri" w:hAnsi="Garamond" w:cs="Garamond"/>
          <w:bCs/>
          <w:sz w:val="24"/>
          <w:szCs w:val="24"/>
          <w:u w:val="single"/>
        </w:rPr>
        <w:t xml:space="preserve"> </w:t>
      </w:r>
      <w:proofErr w:type="gramStart"/>
      <w:r w:rsidRPr="007F18AE">
        <w:rPr>
          <w:rFonts w:ascii="Garamond" w:eastAsia="Calibri" w:hAnsi="Garamond" w:cs="Garamond"/>
          <w:b/>
          <w:bCs/>
          <w:i/>
          <w:sz w:val="24"/>
          <w:szCs w:val="24"/>
          <w:u w:val="single"/>
        </w:rPr>
        <w:t>minimumkövetelménye(</w:t>
      </w:r>
      <w:proofErr w:type="gramEnd"/>
      <w:r w:rsidRPr="007F18AE">
        <w:rPr>
          <w:rFonts w:ascii="Garamond" w:eastAsia="Calibri" w:hAnsi="Garamond" w:cs="Garamond"/>
          <w:b/>
          <w:bCs/>
          <w:i/>
          <w:sz w:val="24"/>
          <w:szCs w:val="24"/>
          <w:u w:val="single"/>
        </w:rPr>
        <w:t>i):</w:t>
      </w:r>
    </w:p>
    <w:p w:rsidR="0018129A" w:rsidRPr="007F18AE" w:rsidRDefault="0018129A" w:rsidP="0018129A">
      <w:pPr>
        <w:spacing w:after="0" w:line="240" w:lineRule="auto"/>
        <w:ind w:left="567"/>
        <w:jc w:val="both"/>
        <w:rPr>
          <w:rFonts w:ascii="Garamond" w:eastAsia="Calibri" w:hAnsi="Garamond" w:cs="Garamond"/>
          <w:bCs/>
          <w:sz w:val="24"/>
          <w:szCs w:val="24"/>
        </w:rPr>
      </w:pPr>
    </w:p>
    <w:p w:rsidR="0018129A" w:rsidRPr="007F18AE" w:rsidRDefault="0018129A" w:rsidP="0018129A">
      <w:pPr>
        <w:spacing w:after="0" w:line="240" w:lineRule="auto"/>
        <w:ind w:left="567"/>
        <w:jc w:val="both"/>
        <w:rPr>
          <w:rFonts w:ascii="Garamond" w:eastAsia="Calibri" w:hAnsi="Garamond" w:cs="Garamond"/>
          <w:bCs/>
          <w:sz w:val="24"/>
          <w:szCs w:val="24"/>
        </w:rPr>
      </w:pPr>
      <w:r w:rsidRPr="007F18AE">
        <w:rPr>
          <w:rFonts w:ascii="Garamond" w:eastAsia="Calibri" w:hAnsi="Garamond" w:cs="Garamond"/>
          <w:bCs/>
          <w:sz w:val="24"/>
          <w:szCs w:val="24"/>
        </w:rPr>
        <w:t>M/1</w:t>
      </w:r>
    </w:p>
    <w:p w:rsidR="0018129A" w:rsidRPr="007F18AE" w:rsidRDefault="0018129A" w:rsidP="0018129A">
      <w:pPr>
        <w:spacing w:after="0" w:line="240" w:lineRule="auto"/>
        <w:ind w:left="567"/>
        <w:jc w:val="both"/>
        <w:rPr>
          <w:rFonts w:ascii="Garamond" w:eastAsia="Calibri" w:hAnsi="Garamond" w:cs="Garamond"/>
          <w:bCs/>
          <w:sz w:val="24"/>
          <w:szCs w:val="24"/>
        </w:rPr>
      </w:pPr>
      <w:r w:rsidRPr="007F18AE">
        <w:rPr>
          <w:rFonts w:ascii="Garamond" w:eastAsia="Calibri" w:hAnsi="Garamond" w:cs="Garamond"/>
          <w:bCs/>
          <w:sz w:val="24"/>
          <w:szCs w:val="24"/>
        </w:rPr>
        <w:t xml:space="preserve">Ajánlattevő alkalmatlan amennyiben nem rendelkezik /saját tulajdonú, vagy bérelt/, a munkák megvalósításához szükséges üzemképes és a teljesítésre alkalmas állapotú </w:t>
      </w:r>
    </w:p>
    <w:p w:rsidR="0018129A" w:rsidRPr="007F18AE" w:rsidRDefault="0018129A" w:rsidP="0018129A">
      <w:pPr>
        <w:spacing w:after="0" w:line="240" w:lineRule="auto"/>
        <w:ind w:left="567"/>
        <w:jc w:val="both"/>
        <w:rPr>
          <w:rFonts w:ascii="Garamond" w:eastAsia="Calibri" w:hAnsi="Garamond" w:cs="Garamond"/>
          <w:bCs/>
          <w:sz w:val="24"/>
          <w:szCs w:val="24"/>
        </w:rPr>
      </w:pPr>
    </w:p>
    <w:p w:rsidR="0018129A" w:rsidRPr="007F18AE" w:rsidRDefault="0018129A" w:rsidP="0018129A">
      <w:pPr>
        <w:spacing w:after="0" w:line="240" w:lineRule="auto"/>
        <w:ind w:left="567"/>
        <w:jc w:val="both"/>
        <w:rPr>
          <w:rFonts w:ascii="Garamond" w:eastAsia="Calibri" w:hAnsi="Garamond" w:cs="Garamond"/>
          <w:bCs/>
          <w:sz w:val="24"/>
          <w:szCs w:val="24"/>
        </w:rPr>
      </w:pPr>
      <w:r w:rsidRPr="007F18AE">
        <w:rPr>
          <w:rFonts w:ascii="Garamond" w:eastAsia="Calibri" w:hAnsi="Garamond" w:cs="Garamond"/>
          <w:bCs/>
          <w:sz w:val="24"/>
          <w:szCs w:val="24"/>
        </w:rPr>
        <w:t>-</w:t>
      </w:r>
      <w:r w:rsidRPr="007F18AE">
        <w:rPr>
          <w:rFonts w:ascii="Garamond" w:eastAsia="Calibri" w:hAnsi="Garamond" w:cs="Garamond"/>
          <w:bCs/>
          <w:sz w:val="24"/>
          <w:szCs w:val="24"/>
        </w:rPr>
        <w:tab/>
      </w:r>
      <w:r w:rsidR="00604989">
        <w:rPr>
          <w:rFonts w:ascii="Garamond" w:eastAsia="Calibri" w:hAnsi="Garamond" w:cs="Garamond"/>
          <w:bCs/>
          <w:sz w:val="24"/>
          <w:szCs w:val="24"/>
        </w:rPr>
        <w:t>1</w:t>
      </w:r>
      <w:r w:rsidRPr="007F18AE">
        <w:rPr>
          <w:rFonts w:ascii="Garamond" w:eastAsia="Calibri" w:hAnsi="Garamond" w:cs="Garamond"/>
          <w:bCs/>
          <w:sz w:val="24"/>
          <w:szCs w:val="24"/>
        </w:rPr>
        <w:t xml:space="preserve"> db forgó kotróval,</w:t>
      </w:r>
    </w:p>
    <w:p w:rsidR="0018129A" w:rsidRDefault="0018129A" w:rsidP="0018129A">
      <w:pPr>
        <w:spacing w:after="0" w:line="240" w:lineRule="auto"/>
        <w:ind w:left="567"/>
        <w:jc w:val="both"/>
        <w:rPr>
          <w:rFonts w:ascii="Garamond" w:eastAsia="Calibri" w:hAnsi="Garamond" w:cs="Garamond"/>
          <w:bCs/>
          <w:sz w:val="24"/>
          <w:szCs w:val="24"/>
        </w:rPr>
      </w:pPr>
      <w:r w:rsidRPr="007F18AE">
        <w:rPr>
          <w:rFonts w:ascii="Garamond" w:eastAsia="Calibri" w:hAnsi="Garamond" w:cs="Garamond"/>
          <w:bCs/>
          <w:sz w:val="24"/>
          <w:szCs w:val="24"/>
        </w:rPr>
        <w:t>-</w:t>
      </w:r>
      <w:r w:rsidRPr="007F18AE">
        <w:rPr>
          <w:rFonts w:ascii="Garamond" w:eastAsia="Calibri" w:hAnsi="Garamond" w:cs="Garamond"/>
          <w:bCs/>
          <w:sz w:val="24"/>
          <w:szCs w:val="24"/>
        </w:rPr>
        <w:tab/>
        <w:t>1 db 2 tonnás hengerrel,</w:t>
      </w:r>
    </w:p>
    <w:p w:rsidR="00604989" w:rsidRDefault="00604989" w:rsidP="0018129A">
      <w:pPr>
        <w:spacing w:after="0" w:line="240" w:lineRule="auto"/>
        <w:ind w:left="567"/>
        <w:jc w:val="both"/>
        <w:rPr>
          <w:rFonts w:ascii="Garamond" w:eastAsia="Calibri" w:hAnsi="Garamond" w:cs="Garamond"/>
          <w:bCs/>
          <w:sz w:val="24"/>
          <w:szCs w:val="24"/>
        </w:rPr>
      </w:pPr>
      <w:r>
        <w:rPr>
          <w:rFonts w:ascii="Garamond" w:eastAsia="Calibri" w:hAnsi="Garamond" w:cs="Garamond"/>
          <w:bCs/>
          <w:sz w:val="24"/>
          <w:szCs w:val="24"/>
        </w:rPr>
        <w:t>- 1 db min. 8 t raksúllyal rendelkező tehergépjárművel.</w:t>
      </w:r>
    </w:p>
    <w:p w:rsidR="0018129A" w:rsidRPr="007F18AE" w:rsidRDefault="0018129A" w:rsidP="0018129A">
      <w:pPr>
        <w:spacing w:after="0" w:line="240" w:lineRule="auto"/>
        <w:jc w:val="both"/>
        <w:rPr>
          <w:rFonts w:ascii="Garamond" w:eastAsia="Calibri" w:hAnsi="Garamond" w:cs="Garamond"/>
          <w:bCs/>
          <w:sz w:val="24"/>
          <w:szCs w:val="24"/>
        </w:rPr>
      </w:pPr>
    </w:p>
    <w:p w:rsidR="0018129A" w:rsidRPr="007F18AE" w:rsidRDefault="0018129A" w:rsidP="0018129A">
      <w:pPr>
        <w:spacing w:after="0" w:line="240" w:lineRule="auto"/>
        <w:ind w:left="567"/>
        <w:jc w:val="both"/>
        <w:rPr>
          <w:rFonts w:ascii="Garamond" w:eastAsia="Calibri" w:hAnsi="Garamond" w:cs="Garamond"/>
          <w:bCs/>
          <w:sz w:val="24"/>
          <w:szCs w:val="24"/>
        </w:rPr>
      </w:pPr>
      <w:r w:rsidRPr="007F18AE">
        <w:rPr>
          <w:rFonts w:ascii="Garamond" w:eastAsia="Calibri" w:hAnsi="Garamond" w:cs="Garamond"/>
          <w:bCs/>
          <w:sz w:val="24"/>
          <w:szCs w:val="24"/>
        </w:rPr>
        <w:t>M/2</w:t>
      </w:r>
    </w:p>
    <w:p w:rsidR="0018129A" w:rsidRPr="007F18AE" w:rsidRDefault="0018129A" w:rsidP="0018129A">
      <w:pPr>
        <w:spacing w:after="0" w:line="240" w:lineRule="auto"/>
        <w:ind w:left="567"/>
        <w:jc w:val="both"/>
        <w:rPr>
          <w:rFonts w:ascii="Garamond" w:eastAsia="Calibri" w:hAnsi="Garamond" w:cs="Garamond"/>
          <w:bCs/>
          <w:sz w:val="24"/>
          <w:szCs w:val="24"/>
        </w:rPr>
      </w:pPr>
      <w:r w:rsidRPr="007F18AE">
        <w:rPr>
          <w:rFonts w:ascii="Garamond" w:eastAsia="Calibri" w:hAnsi="Garamond" w:cs="Garamond"/>
          <w:bCs/>
          <w:sz w:val="24"/>
          <w:szCs w:val="24"/>
        </w:rPr>
        <w:t>Ajánlattevő alkalmatlan, amennyiben nem rendelkezik a kivitelezési munkához szükséges legalább egy fő 3 éves szakmai tapasztalattal rendelkező „MV-KÉ/</w:t>
      </w:r>
      <w:proofErr w:type="gramStart"/>
      <w:r w:rsidRPr="007F18AE">
        <w:rPr>
          <w:rFonts w:ascii="Garamond" w:eastAsia="Calibri" w:hAnsi="Garamond" w:cs="Garamond"/>
          <w:bCs/>
          <w:sz w:val="24"/>
          <w:szCs w:val="24"/>
        </w:rPr>
        <w:t>A</w:t>
      </w:r>
      <w:proofErr w:type="gramEnd"/>
      <w:r w:rsidRPr="007F18AE">
        <w:rPr>
          <w:rFonts w:ascii="Garamond" w:eastAsia="Calibri" w:hAnsi="Garamond" w:cs="Garamond"/>
          <w:bCs/>
          <w:sz w:val="24"/>
          <w:szCs w:val="24"/>
        </w:rPr>
        <w:t>” kategóriába sorolt közlekedési építési felelős műszaki vezetői jogosultságú szakemberrel.</w:t>
      </w:r>
    </w:p>
    <w:p w:rsidR="0018129A" w:rsidRPr="007F18AE" w:rsidRDefault="0018129A" w:rsidP="0018129A">
      <w:pPr>
        <w:spacing w:after="0" w:line="240" w:lineRule="auto"/>
        <w:jc w:val="both"/>
        <w:rPr>
          <w:rFonts w:ascii="Garamond" w:eastAsia="Calibri" w:hAnsi="Garamond" w:cs="Garamond"/>
          <w:bCs/>
          <w:sz w:val="24"/>
          <w:szCs w:val="24"/>
        </w:rPr>
      </w:pPr>
    </w:p>
    <w:p w:rsidR="0018129A" w:rsidRPr="007F18AE" w:rsidRDefault="0018129A" w:rsidP="0018129A">
      <w:pPr>
        <w:spacing w:after="0" w:line="240" w:lineRule="auto"/>
        <w:ind w:left="567"/>
        <w:jc w:val="both"/>
        <w:rPr>
          <w:rFonts w:ascii="Garamond" w:eastAsia="Calibri" w:hAnsi="Garamond" w:cs="Garamond"/>
          <w:bCs/>
          <w:sz w:val="24"/>
          <w:szCs w:val="24"/>
        </w:rPr>
      </w:pPr>
      <w:r w:rsidRPr="007F18AE">
        <w:rPr>
          <w:rFonts w:ascii="Garamond" w:eastAsia="Calibri" w:hAnsi="Garamond" w:cs="Garamond"/>
          <w:bCs/>
          <w:sz w:val="24"/>
          <w:szCs w:val="24"/>
        </w:rPr>
        <w:t>M/3</w:t>
      </w:r>
    </w:p>
    <w:p w:rsidR="0018129A" w:rsidRPr="007F18AE" w:rsidRDefault="0018129A" w:rsidP="0018129A">
      <w:pPr>
        <w:spacing w:after="0" w:line="240" w:lineRule="auto"/>
        <w:ind w:left="567"/>
        <w:jc w:val="both"/>
        <w:rPr>
          <w:rFonts w:ascii="Garamond" w:eastAsia="Calibri" w:hAnsi="Garamond" w:cs="Garamond"/>
          <w:bCs/>
          <w:sz w:val="24"/>
          <w:szCs w:val="24"/>
        </w:rPr>
      </w:pPr>
      <w:r w:rsidRPr="007F18AE">
        <w:rPr>
          <w:rFonts w:ascii="Garamond" w:eastAsia="Calibri" w:hAnsi="Garamond" w:cs="Garamond"/>
          <w:bCs/>
          <w:sz w:val="24"/>
          <w:szCs w:val="24"/>
        </w:rPr>
        <w:t>Ajánlattevő alkalmatlan, amennyiben nem rendelkezik az ajánlattételi felhívás megküldésétől visszafelé számított 5 évben (60 hónap) összességében legalább az</w:t>
      </w:r>
    </w:p>
    <w:p w:rsidR="0018129A" w:rsidRPr="007F18AE" w:rsidRDefault="0018129A" w:rsidP="0018129A">
      <w:pPr>
        <w:spacing w:after="0" w:line="240" w:lineRule="auto"/>
        <w:ind w:left="567"/>
        <w:jc w:val="both"/>
        <w:rPr>
          <w:rFonts w:ascii="Garamond" w:eastAsia="Calibri" w:hAnsi="Garamond" w:cs="Garamond"/>
          <w:bCs/>
          <w:sz w:val="24"/>
          <w:szCs w:val="24"/>
        </w:rPr>
      </w:pPr>
    </w:p>
    <w:p w:rsidR="0018129A" w:rsidRPr="007F18AE" w:rsidRDefault="0018129A" w:rsidP="0018129A">
      <w:pPr>
        <w:spacing w:after="0" w:line="240" w:lineRule="auto"/>
        <w:ind w:left="567"/>
        <w:jc w:val="both"/>
        <w:rPr>
          <w:rFonts w:ascii="Garamond" w:eastAsia="Calibri" w:hAnsi="Garamond" w:cs="Garamond"/>
          <w:bCs/>
          <w:sz w:val="24"/>
          <w:szCs w:val="24"/>
        </w:rPr>
      </w:pPr>
      <w:r w:rsidRPr="007F18AE">
        <w:rPr>
          <w:rFonts w:ascii="Garamond" w:eastAsia="Calibri" w:hAnsi="Garamond" w:cs="Garamond"/>
          <w:bCs/>
          <w:sz w:val="24"/>
          <w:szCs w:val="24"/>
        </w:rPr>
        <w:t xml:space="preserve">I. rész tekintetében minimum nettó </w:t>
      </w:r>
      <w:r w:rsidR="002D35E2">
        <w:rPr>
          <w:rFonts w:ascii="Garamond" w:eastAsia="Calibri" w:hAnsi="Garamond" w:cs="Garamond"/>
          <w:bCs/>
          <w:sz w:val="24"/>
          <w:szCs w:val="24"/>
        </w:rPr>
        <w:t>2,3</w:t>
      </w:r>
      <w:r w:rsidRPr="007F18AE">
        <w:rPr>
          <w:rFonts w:ascii="Garamond" w:eastAsia="Calibri" w:hAnsi="Garamond" w:cs="Garamond"/>
          <w:bCs/>
          <w:sz w:val="24"/>
          <w:szCs w:val="24"/>
        </w:rPr>
        <w:t xml:space="preserve"> millió Forint;</w:t>
      </w:r>
    </w:p>
    <w:p w:rsidR="0018129A" w:rsidRPr="007F18AE" w:rsidRDefault="0018129A" w:rsidP="0018129A">
      <w:pPr>
        <w:spacing w:after="0" w:line="240" w:lineRule="auto"/>
        <w:ind w:left="567"/>
        <w:jc w:val="both"/>
        <w:rPr>
          <w:rFonts w:ascii="Garamond" w:eastAsia="Calibri" w:hAnsi="Garamond" w:cs="Garamond"/>
          <w:bCs/>
          <w:sz w:val="24"/>
          <w:szCs w:val="24"/>
        </w:rPr>
      </w:pPr>
      <w:r w:rsidRPr="007F18AE">
        <w:rPr>
          <w:rFonts w:ascii="Garamond" w:eastAsia="Calibri" w:hAnsi="Garamond" w:cs="Garamond"/>
          <w:bCs/>
          <w:sz w:val="24"/>
          <w:szCs w:val="24"/>
        </w:rPr>
        <w:t xml:space="preserve">II. rész tekintetében minimum nettó </w:t>
      </w:r>
      <w:r w:rsidR="002D35E2">
        <w:rPr>
          <w:rFonts w:ascii="Garamond" w:eastAsia="Calibri" w:hAnsi="Garamond" w:cs="Garamond"/>
          <w:bCs/>
          <w:sz w:val="24"/>
          <w:szCs w:val="24"/>
        </w:rPr>
        <w:t>2,</w:t>
      </w:r>
      <w:r w:rsidR="005A5CEF" w:rsidRPr="007F18AE">
        <w:rPr>
          <w:rFonts w:ascii="Garamond" w:eastAsia="Calibri" w:hAnsi="Garamond" w:cs="Garamond"/>
          <w:bCs/>
          <w:sz w:val="24"/>
          <w:szCs w:val="24"/>
        </w:rPr>
        <w:t>5</w:t>
      </w:r>
      <w:r w:rsidRPr="007F18AE">
        <w:rPr>
          <w:rFonts w:ascii="Garamond" w:eastAsia="Calibri" w:hAnsi="Garamond" w:cs="Garamond"/>
          <w:bCs/>
          <w:sz w:val="24"/>
          <w:szCs w:val="24"/>
        </w:rPr>
        <w:t xml:space="preserve"> millió Forint;</w:t>
      </w:r>
    </w:p>
    <w:p w:rsidR="0018129A" w:rsidRPr="007F18AE" w:rsidRDefault="0018129A" w:rsidP="0018129A">
      <w:pPr>
        <w:spacing w:after="0" w:line="240" w:lineRule="auto"/>
        <w:ind w:left="567"/>
        <w:jc w:val="both"/>
        <w:rPr>
          <w:rFonts w:ascii="Garamond" w:eastAsia="Calibri" w:hAnsi="Garamond" w:cs="Garamond"/>
          <w:bCs/>
          <w:sz w:val="24"/>
          <w:szCs w:val="24"/>
        </w:rPr>
      </w:pPr>
      <w:r w:rsidRPr="007F18AE">
        <w:rPr>
          <w:rFonts w:ascii="Garamond" w:eastAsia="Calibri" w:hAnsi="Garamond" w:cs="Garamond"/>
          <w:bCs/>
          <w:sz w:val="24"/>
          <w:szCs w:val="24"/>
        </w:rPr>
        <w:t xml:space="preserve">III. rész tekintetében minimum nettó </w:t>
      </w:r>
      <w:r w:rsidR="002D35E2">
        <w:rPr>
          <w:rFonts w:ascii="Garamond" w:eastAsia="Calibri" w:hAnsi="Garamond" w:cs="Garamond"/>
          <w:bCs/>
          <w:sz w:val="24"/>
          <w:szCs w:val="24"/>
        </w:rPr>
        <w:t>26</w:t>
      </w:r>
      <w:r w:rsidRPr="007F18AE">
        <w:rPr>
          <w:rFonts w:ascii="Garamond" w:eastAsia="Calibri" w:hAnsi="Garamond" w:cs="Garamond"/>
          <w:bCs/>
          <w:sz w:val="24"/>
          <w:szCs w:val="24"/>
        </w:rPr>
        <w:t xml:space="preserve"> millió Forint;</w:t>
      </w:r>
    </w:p>
    <w:p w:rsidR="0018129A" w:rsidRPr="007F18AE" w:rsidRDefault="0018129A" w:rsidP="0018129A">
      <w:pPr>
        <w:spacing w:after="0" w:line="240" w:lineRule="auto"/>
        <w:ind w:left="567"/>
        <w:jc w:val="both"/>
        <w:rPr>
          <w:rFonts w:ascii="Garamond" w:eastAsia="Calibri" w:hAnsi="Garamond" w:cs="Garamond"/>
          <w:bCs/>
          <w:sz w:val="24"/>
          <w:szCs w:val="24"/>
        </w:rPr>
      </w:pPr>
    </w:p>
    <w:p w:rsidR="0018129A" w:rsidRPr="007F18AE" w:rsidRDefault="0018129A" w:rsidP="0018129A">
      <w:pPr>
        <w:spacing w:after="0" w:line="240" w:lineRule="auto"/>
        <w:ind w:left="567"/>
        <w:jc w:val="both"/>
        <w:rPr>
          <w:rFonts w:ascii="Garamond" w:eastAsia="Calibri" w:hAnsi="Garamond" w:cs="Garamond"/>
          <w:bCs/>
          <w:sz w:val="24"/>
          <w:szCs w:val="24"/>
        </w:rPr>
      </w:pPr>
      <w:proofErr w:type="gramStart"/>
      <w:r w:rsidRPr="007F18AE">
        <w:rPr>
          <w:rFonts w:ascii="Garamond" w:eastAsia="Calibri" w:hAnsi="Garamond" w:cs="Garamond"/>
          <w:bCs/>
          <w:sz w:val="24"/>
          <w:szCs w:val="24"/>
        </w:rPr>
        <w:t>értékben</w:t>
      </w:r>
      <w:proofErr w:type="gramEnd"/>
      <w:r w:rsidRPr="007F18AE">
        <w:rPr>
          <w:rFonts w:ascii="Garamond" w:eastAsia="Calibri" w:hAnsi="Garamond" w:cs="Garamond"/>
          <w:bCs/>
          <w:sz w:val="24"/>
          <w:szCs w:val="24"/>
        </w:rPr>
        <w:t xml:space="preserve"> teljesített, mélyépítési tárgyú építési beruházási referenciával.</w:t>
      </w:r>
    </w:p>
    <w:p w:rsidR="0018129A" w:rsidRPr="007F18AE" w:rsidRDefault="0018129A" w:rsidP="0018129A">
      <w:pPr>
        <w:spacing w:after="0" w:line="240" w:lineRule="auto"/>
        <w:ind w:left="567"/>
        <w:jc w:val="both"/>
        <w:rPr>
          <w:rFonts w:ascii="Garamond" w:eastAsia="Calibri" w:hAnsi="Garamond" w:cs="Garamond"/>
          <w:bCs/>
          <w:sz w:val="24"/>
          <w:szCs w:val="24"/>
        </w:rPr>
      </w:pPr>
    </w:p>
    <w:p w:rsidR="0018129A" w:rsidRPr="007F18AE" w:rsidRDefault="0018129A" w:rsidP="0018129A">
      <w:pPr>
        <w:spacing w:after="0" w:line="240" w:lineRule="auto"/>
        <w:ind w:left="567"/>
        <w:jc w:val="both"/>
        <w:rPr>
          <w:rFonts w:ascii="Garamond" w:eastAsia="Calibri" w:hAnsi="Garamond" w:cs="Garamond"/>
          <w:bCs/>
          <w:sz w:val="24"/>
          <w:szCs w:val="24"/>
        </w:rPr>
      </w:pPr>
      <w:r w:rsidRPr="007F18AE">
        <w:rPr>
          <w:rFonts w:ascii="Garamond" w:eastAsia="Calibri" w:hAnsi="Garamond" w:cs="Garamond"/>
          <w:bCs/>
          <w:sz w:val="24"/>
          <w:szCs w:val="24"/>
        </w:rPr>
        <w:t>Amennyiben ajánlattevő több rész vonatkozásában kíván ajánlatot benyújtani, úgy az egyes referenciaértékek összeadódnak.</w:t>
      </w:r>
    </w:p>
    <w:p w:rsidR="0018129A" w:rsidRPr="007F18AE" w:rsidRDefault="0018129A" w:rsidP="0018129A">
      <w:pPr>
        <w:spacing w:after="0" w:line="240" w:lineRule="auto"/>
        <w:ind w:left="567"/>
        <w:jc w:val="both"/>
        <w:rPr>
          <w:rFonts w:ascii="Garamond" w:eastAsia="Calibri" w:hAnsi="Garamond" w:cs="Garamond"/>
          <w:bCs/>
          <w:sz w:val="24"/>
          <w:szCs w:val="24"/>
        </w:rPr>
      </w:pPr>
    </w:p>
    <w:p w:rsidR="0018129A" w:rsidRPr="007F18AE" w:rsidRDefault="0018129A" w:rsidP="0018129A">
      <w:pPr>
        <w:spacing w:after="0" w:line="240" w:lineRule="auto"/>
        <w:ind w:left="567"/>
        <w:jc w:val="both"/>
        <w:rPr>
          <w:rFonts w:ascii="Garamond" w:eastAsia="Calibri" w:hAnsi="Garamond" w:cs="Garamond"/>
          <w:bCs/>
          <w:sz w:val="24"/>
          <w:szCs w:val="24"/>
        </w:rPr>
      </w:pPr>
      <w:r w:rsidRPr="007F18AE">
        <w:rPr>
          <w:rFonts w:ascii="Garamond" w:eastAsia="Calibri" w:hAnsi="Garamond" w:cs="Garamond"/>
          <w:bCs/>
          <w:sz w:val="24"/>
          <w:szCs w:val="24"/>
        </w:rPr>
        <w:t>Ajánlattevő tárgyi alkalmassági követelménynek való megfelelését több szerződéssel is igazolhatja.</w:t>
      </w:r>
    </w:p>
    <w:p w:rsidR="0018129A" w:rsidRPr="007F18AE" w:rsidRDefault="0018129A" w:rsidP="0018129A">
      <w:pPr>
        <w:spacing w:after="0" w:line="240" w:lineRule="auto"/>
        <w:ind w:left="567"/>
        <w:jc w:val="both"/>
        <w:rPr>
          <w:rFonts w:ascii="Garamond" w:eastAsia="Calibri" w:hAnsi="Garamond" w:cs="Garamond"/>
          <w:bCs/>
          <w:sz w:val="24"/>
          <w:szCs w:val="24"/>
        </w:rPr>
      </w:pPr>
    </w:p>
    <w:p w:rsidR="0018129A" w:rsidRPr="007F18AE" w:rsidRDefault="0018129A" w:rsidP="0018129A">
      <w:pPr>
        <w:spacing w:after="0" w:line="240" w:lineRule="auto"/>
        <w:ind w:left="567"/>
        <w:jc w:val="both"/>
        <w:rPr>
          <w:rFonts w:ascii="Garamond" w:eastAsia="Calibri" w:hAnsi="Garamond" w:cs="Garamond"/>
          <w:bCs/>
          <w:sz w:val="24"/>
          <w:szCs w:val="24"/>
        </w:rPr>
      </w:pPr>
      <w:r w:rsidRPr="007F18AE">
        <w:rPr>
          <w:rFonts w:ascii="Garamond" w:eastAsia="Calibri" w:hAnsi="Garamond" w:cs="Garamond"/>
          <w:bCs/>
          <w:sz w:val="24"/>
          <w:szCs w:val="24"/>
        </w:rPr>
        <w:t xml:space="preserve">Amennyiben a megjelölt szerződés teljesítése során az alkalmassági minimumkövetelményt igazoló fél konzorciumi tagként, vagy alvállalkozóként vett részt, úgy az ellátott </w:t>
      </w:r>
      <w:proofErr w:type="gramStart"/>
      <w:r w:rsidRPr="007F18AE">
        <w:rPr>
          <w:rFonts w:ascii="Garamond" w:eastAsia="Calibri" w:hAnsi="Garamond" w:cs="Garamond"/>
          <w:bCs/>
          <w:sz w:val="24"/>
          <w:szCs w:val="24"/>
        </w:rPr>
        <w:t>feladat(</w:t>
      </w:r>
      <w:proofErr w:type="gramEnd"/>
      <w:r w:rsidRPr="007F18AE">
        <w:rPr>
          <w:rFonts w:ascii="Garamond" w:eastAsia="Calibri" w:hAnsi="Garamond" w:cs="Garamond"/>
          <w:bCs/>
          <w:sz w:val="24"/>
          <w:szCs w:val="24"/>
        </w:rPr>
        <w:t>ok) tárgya, százalékos aránya és ennek, vagy ezek nettó ellenértéke is meghatározandó, ugyanis Ajánlatkérő ezeket fogja figyelembe venni az ajánlatok elbírálása során.</w:t>
      </w:r>
    </w:p>
    <w:p w:rsidR="0018129A" w:rsidRPr="007F18AE" w:rsidRDefault="0018129A" w:rsidP="0018129A">
      <w:pPr>
        <w:spacing w:after="0" w:line="240" w:lineRule="auto"/>
        <w:jc w:val="both"/>
        <w:rPr>
          <w:rFonts w:ascii="Garamond" w:eastAsia="Calibri" w:hAnsi="Garamond" w:cs="Garamond"/>
          <w:bCs/>
          <w:sz w:val="24"/>
          <w:szCs w:val="24"/>
        </w:rPr>
      </w:pPr>
    </w:p>
    <w:p w:rsidR="0018129A" w:rsidRPr="007F18AE" w:rsidRDefault="0018129A" w:rsidP="0018129A">
      <w:pPr>
        <w:numPr>
          <w:ilvl w:val="0"/>
          <w:numId w:val="2"/>
        </w:numPr>
        <w:suppressAutoHyphens/>
        <w:spacing w:after="0" w:line="240" w:lineRule="auto"/>
        <w:ind w:left="567" w:hanging="567"/>
        <w:jc w:val="both"/>
        <w:rPr>
          <w:rFonts w:ascii="Garamond" w:eastAsia="Calibri" w:hAnsi="Garamond" w:cs="Garamond"/>
          <w:sz w:val="24"/>
          <w:szCs w:val="24"/>
        </w:rPr>
      </w:pPr>
      <w:r w:rsidRPr="007F18AE">
        <w:rPr>
          <w:rFonts w:ascii="Garamond" w:eastAsia="Calibri" w:hAnsi="Garamond" w:cs="Garamond"/>
          <w:b/>
          <w:bCs/>
          <w:i/>
          <w:sz w:val="24"/>
          <w:szCs w:val="24"/>
          <w:u w:val="single"/>
        </w:rPr>
        <w:t>Hiánypótlási lehetőség:</w:t>
      </w:r>
    </w:p>
    <w:p w:rsidR="0018129A" w:rsidRPr="007F18AE" w:rsidRDefault="0018129A" w:rsidP="0018129A">
      <w:pPr>
        <w:spacing w:after="0" w:line="240" w:lineRule="auto"/>
        <w:ind w:left="567" w:hanging="567"/>
        <w:rPr>
          <w:rFonts w:ascii="Garamond" w:eastAsia="Calibri" w:hAnsi="Garamond" w:cs="Garamond"/>
          <w:sz w:val="24"/>
          <w:szCs w:val="24"/>
        </w:rPr>
      </w:pPr>
    </w:p>
    <w:p w:rsidR="0018129A" w:rsidRPr="007F18AE" w:rsidRDefault="0018129A" w:rsidP="0018129A">
      <w:pPr>
        <w:spacing w:after="0" w:line="240" w:lineRule="auto"/>
        <w:ind w:left="567"/>
        <w:jc w:val="both"/>
        <w:rPr>
          <w:rFonts w:ascii="Garamond" w:eastAsia="Calibri" w:hAnsi="Garamond" w:cs="Garamond"/>
          <w:sz w:val="24"/>
          <w:szCs w:val="24"/>
        </w:rPr>
      </w:pPr>
      <w:r w:rsidRPr="007F18AE">
        <w:rPr>
          <w:rFonts w:ascii="Garamond" w:eastAsia="Calibri" w:hAnsi="Garamond" w:cs="Garamond"/>
          <w:sz w:val="24"/>
          <w:szCs w:val="24"/>
        </w:rPr>
        <w:t>Ajánlatkérő a Kbt. 67. §</w:t>
      </w:r>
      <w:proofErr w:type="spellStart"/>
      <w:r w:rsidRPr="007F18AE">
        <w:rPr>
          <w:rFonts w:ascii="Garamond" w:eastAsia="Calibri" w:hAnsi="Garamond" w:cs="Garamond"/>
          <w:sz w:val="24"/>
          <w:szCs w:val="24"/>
        </w:rPr>
        <w:t>-</w:t>
      </w:r>
      <w:proofErr w:type="gramStart"/>
      <w:r w:rsidRPr="007F18AE">
        <w:rPr>
          <w:rFonts w:ascii="Garamond" w:eastAsia="Calibri" w:hAnsi="Garamond" w:cs="Garamond"/>
          <w:sz w:val="24"/>
          <w:szCs w:val="24"/>
        </w:rPr>
        <w:t>a</w:t>
      </w:r>
      <w:proofErr w:type="spellEnd"/>
      <w:proofErr w:type="gramEnd"/>
      <w:r w:rsidRPr="007F18AE">
        <w:rPr>
          <w:rFonts w:ascii="Garamond" w:eastAsia="Calibri" w:hAnsi="Garamond" w:cs="Garamond"/>
          <w:sz w:val="24"/>
          <w:szCs w:val="24"/>
        </w:rPr>
        <w:t xml:space="preserve"> alapján hiánypótlási lehetőséget biztosít.</w:t>
      </w:r>
    </w:p>
    <w:p w:rsidR="0018129A" w:rsidRPr="007F18AE" w:rsidRDefault="0018129A" w:rsidP="0018129A">
      <w:pPr>
        <w:spacing w:after="0" w:line="240" w:lineRule="auto"/>
        <w:ind w:left="567"/>
        <w:jc w:val="both"/>
        <w:rPr>
          <w:rFonts w:ascii="Garamond" w:eastAsia="Calibri" w:hAnsi="Garamond" w:cs="Garamond"/>
          <w:sz w:val="24"/>
          <w:szCs w:val="24"/>
        </w:rPr>
      </w:pPr>
    </w:p>
    <w:p w:rsidR="0018129A" w:rsidRPr="007F18AE" w:rsidRDefault="0018129A" w:rsidP="0018129A">
      <w:pPr>
        <w:numPr>
          <w:ilvl w:val="0"/>
          <w:numId w:val="2"/>
        </w:numPr>
        <w:suppressAutoHyphens/>
        <w:spacing w:after="0" w:line="240" w:lineRule="auto"/>
        <w:ind w:left="567" w:hanging="567"/>
        <w:jc w:val="both"/>
        <w:rPr>
          <w:rFonts w:ascii="Garamond" w:eastAsia="Calibri" w:hAnsi="Garamond" w:cs="Garamond"/>
          <w:b/>
          <w:bCs/>
          <w:i/>
          <w:sz w:val="24"/>
          <w:szCs w:val="24"/>
          <w:u w:val="single"/>
        </w:rPr>
      </w:pPr>
      <w:r w:rsidRPr="007F18AE">
        <w:rPr>
          <w:rFonts w:ascii="Garamond" w:eastAsia="Calibri" w:hAnsi="Garamond" w:cs="Garamond"/>
          <w:b/>
          <w:bCs/>
          <w:i/>
          <w:sz w:val="24"/>
          <w:szCs w:val="24"/>
          <w:u w:val="single"/>
        </w:rPr>
        <w:t xml:space="preserve">Ajánlattételi határidő: </w:t>
      </w:r>
    </w:p>
    <w:p w:rsidR="0018129A" w:rsidRPr="007F18AE" w:rsidRDefault="0018129A" w:rsidP="0018129A">
      <w:pPr>
        <w:tabs>
          <w:tab w:val="left" w:pos="567"/>
        </w:tabs>
        <w:spacing w:after="0" w:line="240" w:lineRule="auto"/>
        <w:rPr>
          <w:rFonts w:ascii="Garamond" w:eastAsia="Calibri" w:hAnsi="Garamond" w:cs="Garamond"/>
          <w:b/>
          <w:bCs/>
          <w:sz w:val="24"/>
          <w:szCs w:val="24"/>
        </w:rPr>
      </w:pPr>
    </w:p>
    <w:p w:rsidR="0018129A" w:rsidRPr="007F18AE" w:rsidRDefault="0018129A" w:rsidP="0018129A">
      <w:pPr>
        <w:tabs>
          <w:tab w:val="left" w:pos="567"/>
        </w:tabs>
        <w:spacing w:after="0" w:line="240" w:lineRule="auto"/>
        <w:ind w:left="567"/>
        <w:rPr>
          <w:rFonts w:ascii="Garamond" w:eastAsia="Calibri" w:hAnsi="Garamond" w:cs="Garamond"/>
          <w:b/>
          <w:sz w:val="24"/>
          <w:szCs w:val="24"/>
          <w:shd w:val="clear" w:color="auto" w:fill="FFFF00"/>
        </w:rPr>
      </w:pPr>
      <w:r w:rsidRPr="007F18AE">
        <w:rPr>
          <w:rFonts w:ascii="Garamond" w:eastAsia="Calibri" w:hAnsi="Garamond" w:cs="Garamond"/>
          <w:b/>
          <w:sz w:val="24"/>
          <w:szCs w:val="24"/>
        </w:rPr>
        <w:t xml:space="preserve">2012. </w:t>
      </w:r>
      <w:r w:rsidR="00117226">
        <w:rPr>
          <w:rFonts w:ascii="Garamond" w:eastAsia="Calibri" w:hAnsi="Garamond" w:cs="Garamond"/>
          <w:b/>
          <w:sz w:val="24"/>
          <w:szCs w:val="24"/>
        </w:rPr>
        <w:t>augusztus 1</w:t>
      </w:r>
      <w:r w:rsidRPr="007F18AE">
        <w:rPr>
          <w:rFonts w:ascii="Garamond" w:eastAsia="Calibri" w:hAnsi="Garamond" w:cs="Garamond"/>
          <w:b/>
          <w:sz w:val="24"/>
          <w:szCs w:val="24"/>
        </w:rPr>
        <w:t>. 11:00 óra</w:t>
      </w:r>
      <w:r w:rsidRPr="007F18AE">
        <w:rPr>
          <w:rFonts w:ascii="Garamond" w:eastAsia="Calibri" w:hAnsi="Garamond" w:cs="Garamond"/>
          <w:b/>
          <w:sz w:val="24"/>
          <w:szCs w:val="24"/>
          <w:shd w:val="clear" w:color="auto" w:fill="FFFF00"/>
        </w:rPr>
        <w:t xml:space="preserve"> </w:t>
      </w:r>
    </w:p>
    <w:p w:rsidR="0018129A" w:rsidRPr="007F18AE" w:rsidRDefault="0018129A" w:rsidP="0018129A">
      <w:pPr>
        <w:spacing w:after="0" w:line="240" w:lineRule="auto"/>
        <w:rPr>
          <w:rFonts w:ascii="Garamond" w:eastAsia="Calibri" w:hAnsi="Garamond" w:cs="Garamond"/>
          <w:b/>
          <w:bCs/>
          <w:sz w:val="24"/>
          <w:szCs w:val="24"/>
        </w:rPr>
      </w:pPr>
    </w:p>
    <w:p w:rsidR="0018129A" w:rsidRPr="007F18AE" w:rsidRDefault="0018129A" w:rsidP="0018129A">
      <w:pPr>
        <w:numPr>
          <w:ilvl w:val="0"/>
          <w:numId w:val="2"/>
        </w:numPr>
        <w:suppressAutoHyphens/>
        <w:spacing w:after="0" w:line="240" w:lineRule="auto"/>
        <w:ind w:left="567" w:hanging="567"/>
        <w:jc w:val="both"/>
        <w:rPr>
          <w:rFonts w:ascii="Garamond" w:eastAsia="Calibri" w:hAnsi="Garamond" w:cs="Garamond"/>
          <w:b/>
          <w:bCs/>
          <w:i/>
          <w:sz w:val="24"/>
          <w:szCs w:val="24"/>
          <w:u w:val="single"/>
        </w:rPr>
      </w:pPr>
      <w:r w:rsidRPr="007F18AE">
        <w:rPr>
          <w:rFonts w:ascii="Garamond" w:eastAsia="Calibri" w:hAnsi="Garamond" w:cs="Garamond"/>
          <w:b/>
          <w:bCs/>
          <w:i/>
          <w:sz w:val="24"/>
          <w:szCs w:val="24"/>
          <w:u w:val="single"/>
        </w:rPr>
        <w:t>Az ajánlat benyújtásának címe:</w:t>
      </w:r>
    </w:p>
    <w:p w:rsidR="0018129A" w:rsidRPr="007F18AE" w:rsidRDefault="0018129A" w:rsidP="0018129A">
      <w:pPr>
        <w:spacing w:after="0" w:line="240" w:lineRule="auto"/>
        <w:rPr>
          <w:rFonts w:ascii="Garamond" w:eastAsia="Calibri" w:hAnsi="Garamond" w:cs="Garamond"/>
          <w:b/>
          <w:bCs/>
          <w:sz w:val="24"/>
          <w:szCs w:val="24"/>
        </w:rPr>
      </w:pPr>
    </w:p>
    <w:p w:rsidR="005D02B8" w:rsidRPr="0034289A" w:rsidRDefault="0034289A" w:rsidP="0018129A">
      <w:pPr>
        <w:spacing w:after="0" w:line="240" w:lineRule="auto"/>
        <w:ind w:left="567"/>
        <w:rPr>
          <w:rFonts w:ascii="Garamond" w:eastAsia="Calibri" w:hAnsi="Garamond" w:cs="Times New Roman"/>
          <w:sz w:val="24"/>
          <w:szCs w:val="24"/>
        </w:rPr>
      </w:pPr>
      <w:r>
        <w:rPr>
          <w:rFonts w:ascii="Garamond" w:eastAsia="Calibri" w:hAnsi="Garamond" w:cs="Times New Roman"/>
          <w:b/>
          <w:sz w:val="24"/>
          <w:szCs w:val="24"/>
        </w:rPr>
        <w:t xml:space="preserve">PROVITAL Fejlesztési Tanácsadó Zrt. </w:t>
      </w:r>
      <w:r>
        <w:rPr>
          <w:rFonts w:ascii="Garamond" w:eastAsia="Calibri" w:hAnsi="Garamond" w:cs="Times New Roman"/>
          <w:sz w:val="24"/>
          <w:szCs w:val="24"/>
        </w:rPr>
        <w:t>(1022 Budapest, Bimbó út 68.)</w:t>
      </w:r>
    </w:p>
    <w:p w:rsidR="0018129A" w:rsidRPr="007F18AE" w:rsidRDefault="0018129A" w:rsidP="0018129A">
      <w:pPr>
        <w:spacing w:after="0" w:line="240" w:lineRule="auto"/>
        <w:rPr>
          <w:rFonts w:ascii="Garamond" w:eastAsia="Calibri" w:hAnsi="Garamond" w:cs="Garamond"/>
          <w:sz w:val="24"/>
          <w:szCs w:val="24"/>
        </w:rPr>
      </w:pPr>
    </w:p>
    <w:p w:rsidR="0018129A" w:rsidRPr="007F18AE" w:rsidRDefault="0018129A" w:rsidP="0018129A">
      <w:pPr>
        <w:numPr>
          <w:ilvl w:val="0"/>
          <w:numId w:val="2"/>
        </w:numPr>
        <w:suppressAutoHyphens/>
        <w:spacing w:after="0" w:line="240" w:lineRule="auto"/>
        <w:ind w:left="567" w:hanging="567"/>
        <w:jc w:val="both"/>
        <w:rPr>
          <w:rFonts w:ascii="Garamond" w:eastAsia="Calibri" w:hAnsi="Garamond" w:cs="Garamond"/>
          <w:b/>
          <w:bCs/>
          <w:i/>
          <w:sz w:val="24"/>
          <w:szCs w:val="24"/>
          <w:u w:val="single"/>
        </w:rPr>
      </w:pPr>
      <w:r w:rsidRPr="007F18AE">
        <w:rPr>
          <w:rFonts w:ascii="Garamond" w:eastAsia="Calibri" w:hAnsi="Garamond" w:cs="Garamond"/>
          <w:b/>
          <w:bCs/>
          <w:i/>
          <w:sz w:val="24"/>
          <w:szCs w:val="24"/>
          <w:u w:val="single"/>
        </w:rPr>
        <w:t xml:space="preserve">Az ajánlattétel nyelve: </w:t>
      </w:r>
    </w:p>
    <w:p w:rsidR="0018129A" w:rsidRPr="007F18AE" w:rsidRDefault="0018129A" w:rsidP="0018129A">
      <w:pPr>
        <w:tabs>
          <w:tab w:val="left" w:pos="1491"/>
        </w:tabs>
        <w:spacing w:after="0" w:line="240" w:lineRule="auto"/>
        <w:ind w:left="567" w:hanging="567"/>
        <w:rPr>
          <w:rFonts w:ascii="Garamond" w:eastAsia="Calibri" w:hAnsi="Garamond" w:cs="Garamond"/>
          <w:sz w:val="24"/>
          <w:szCs w:val="24"/>
        </w:rPr>
      </w:pPr>
    </w:p>
    <w:p w:rsidR="0018129A" w:rsidRPr="007F18AE" w:rsidRDefault="0018129A" w:rsidP="0018129A">
      <w:pPr>
        <w:tabs>
          <w:tab w:val="left" w:pos="1491"/>
        </w:tabs>
        <w:spacing w:after="0" w:line="240" w:lineRule="auto"/>
        <w:ind w:left="567"/>
        <w:rPr>
          <w:rFonts w:ascii="Garamond" w:eastAsia="Calibri" w:hAnsi="Garamond" w:cs="Garamond"/>
          <w:sz w:val="24"/>
          <w:szCs w:val="24"/>
        </w:rPr>
      </w:pPr>
      <w:r w:rsidRPr="007F18AE">
        <w:rPr>
          <w:rFonts w:ascii="Garamond" w:eastAsia="Calibri" w:hAnsi="Garamond" w:cs="Garamond"/>
          <w:sz w:val="24"/>
          <w:szCs w:val="24"/>
        </w:rPr>
        <w:t>Magyar</w:t>
      </w:r>
    </w:p>
    <w:p w:rsidR="0018129A" w:rsidRPr="007F18AE" w:rsidRDefault="0018129A" w:rsidP="0018129A">
      <w:pPr>
        <w:spacing w:after="0" w:line="240" w:lineRule="auto"/>
        <w:rPr>
          <w:rFonts w:ascii="Garamond" w:eastAsia="Calibri" w:hAnsi="Garamond" w:cs="Garamond"/>
          <w:sz w:val="24"/>
          <w:szCs w:val="24"/>
        </w:rPr>
      </w:pPr>
    </w:p>
    <w:p w:rsidR="0018129A" w:rsidRPr="007F18AE" w:rsidRDefault="0018129A" w:rsidP="0018129A">
      <w:pPr>
        <w:numPr>
          <w:ilvl w:val="0"/>
          <w:numId w:val="2"/>
        </w:numPr>
        <w:suppressAutoHyphens/>
        <w:spacing w:after="0" w:line="240" w:lineRule="auto"/>
        <w:ind w:left="567" w:hanging="567"/>
        <w:jc w:val="both"/>
        <w:rPr>
          <w:rFonts w:ascii="Garamond" w:eastAsia="Calibri" w:hAnsi="Garamond" w:cs="Garamond"/>
          <w:b/>
          <w:bCs/>
          <w:i/>
          <w:sz w:val="24"/>
          <w:szCs w:val="24"/>
          <w:u w:val="single"/>
        </w:rPr>
      </w:pPr>
      <w:r w:rsidRPr="007F18AE">
        <w:rPr>
          <w:rFonts w:ascii="Garamond" w:eastAsia="Calibri" w:hAnsi="Garamond" w:cs="Garamond"/>
          <w:b/>
          <w:bCs/>
          <w:i/>
          <w:sz w:val="24"/>
          <w:szCs w:val="24"/>
          <w:u w:val="single"/>
        </w:rPr>
        <w:t>Az ajánlatok felbontásának helye, ideje:</w:t>
      </w:r>
    </w:p>
    <w:p w:rsidR="0018129A" w:rsidRPr="007F18AE" w:rsidRDefault="0018129A" w:rsidP="0018129A">
      <w:pPr>
        <w:spacing w:after="0" w:line="240" w:lineRule="auto"/>
        <w:ind w:left="567"/>
        <w:rPr>
          <w:rFonts w:ascii="Garamond" w:eastAsia="Calibri" w:hAnsi="Garamond" w:cs="Garamond"/>
          <w:b/>
          <w:bCs/>
          <w:i/>
          <w:sz w:val="24"/>
          <w:szCs w:val="24"/>
          <w:u w:val="single"/>
        </w:rPr>
      </w:pPr>
    </w:p>
    <w:p w:rsidR="0034289A" w:rsidRPr="0034289A" w:rsidRDefault="0034289A" w:rsidP="0034289A">
      <w:pPr>
        <w:spacing w:after="0" w:line="240" w:lineRule="auto"/>
        <w:ind w:left="567"/>
        <w:rPr>
          <w:rFonts w:ascii="Garamond" w:eastAsia="Calibri" w:hAnsi="Garamond" w:cs="Times New Roman"/>
          <w:sz w:val="24"/>
          <w:szCs w:val="24"/>
        </w:rPr>
      </w:pPr>
      <w:r>
        <w:rPr>
          <w:rFonts w:ascii="Garamond" w:eastAsia="Calibri" w:hAnsi="Garamond" w:cs="Times New Roman"/>
          <w:b/>
          <w:sz w:val="24"/>
          <w:szCs w:val="24"/>
        </w:rPr>
        <w:t xml:space="preserve">PROVITAL Fejlesztési Tanácsadó Zrt. </w:t>
      </w:r>
      <w:r>
        <w:rPr>
          <w:rFonts w:ascii="Garamond" w:eastAsia="Calibri" w:hAnsi="Garamond" w:cs="Times New Roman"/>
          <w:sz w:val="24"/>
          <w:szCs w:val="24"/>
        </w:rPr>
        <w:t>(1022 Budapest, Bimbó út 68.)</w:t>
      </w:r>
    </w:p>
    <w:p w:rsidR="0018129A" w:rsidRPr="007F18AE" w:rsidRDefault="0018129A" w:rsidP="005D02B8">
      <w:pPr>
        <w:spacing w:after="0" w:line="240" w:lineRule="auto"/>
        <w:rPr>
          <w:rFonts w:ascii="Garamond" w:eastAsia="Calibri" w:hAnsi="Garamond" w:cs="Times New Roman"/>
          <w:color w:val="000000"/>
          <w:sz w:val="24"/>
          <w:szCs w:val="24"/>
          <w:shd w:val="clear" w:color="auto" w:fill="FFFF00"/>
        </w:rPr>
      </w:pPr>
    </w:p>
    <w:p w:rsidR="0018129A" w:rsidRPr="007F18AE" w:rsidRDefault="0018129A" w:rsidP="0018129A">
      <w:pPr>
        <w:tabs>
          <w:tab w:val="left" w:pos="567"/>
        </w:tabs>
        <w:spacing w:after="0" w:line="240" w:lineRule="auto"/>
        <w:ind w:left="567"/>
        <w:rPr>
          <w:rFonts w:ascii="Garamond" w:eastAsia="Calibri" w:hAnsi="Garamond" w:cs="Garamond"/>
          <w:b/>
          <w:sz w:val="24"/>
          <w:szCs w:val="24"/>
        </w:rPr>
      </w:pPr>
      <w:r w:rsidRPr="007F18AE">
        <w:rPr>
          <w:rFonts w:ascii="Garamond" w:eastAsia="Calibri" w:hAnsi="Garamond" w:cs="Garamond"/>
          <w:b/>
          <w:sz w:val="24"/>
          <w:szCs w:val="24"/>
        </w:rPr>
        <w:t xml:space="preserve">2012. </w:t>
      </w:r>
      <w:r w:rsidR="00117226">
        <w:rPr>
          <w:rFonts w:ascii="Garamond" w:eastAsia="Calibri" w:hAnsi="Garamond" w:cs="Garamond"/>
          <w:b/>
          <w:sz w:val="24"/>
          <w:szCs w:val="24"/>
        </w:rPr>
        <w:t>augusztus 1</w:t>
      </w:r>
      <w:r w:rsidRPr="007F18AE">
        <w:rPr>
          <w:rFonts w:ascii="Garamond" w:eastAsia="Calibri" w:hAnsi="Garamond" w:cs="Garamond"/>
          <w:b/>
          <w:sz w:val="24"/>
          <w:szCs w:val="24"/>
        </w:rPr>
        <w:t>. 11:00 óra</w:t>
      </w:r>
    </w:p>
    <w:p w:rsidR="0018129A" w:rsidRPr="007F18AE" w:rsidRDefault="0018129A" w:rsidP="0018129A">
      <w:pPr>
        <w:tabs>
          <w:tab w:val="left" w:pos="567"/>
        </w:tabs>
        <w:spacing w:after="0" w:line="240" w:lineRule="auto"/>
        <w:ind w:left="567"/>
        <w:rPr>
          <w:rFonts w:ascii="Garamond" w:eastAsia="Calibri" w:hAnsi="Garamond" w:cs="Garamond"/>
          <w:b/>
          <w:bCs/>
          <w:sz w:val="24"/>
          <w:szCs w:val="24"/>
          <w:shd w:val="clear" w:color="auto" w:fill="FFFF00"/>
        </w:rPr>
      </w:pPr>
    </w:p>
    <w:p w:rsidR="0018129A" w:rsidRPr="007F18AE" w:rsidRDefault="0018129A" w:rsidP="0018129A">
      <w:pPr>
        <w:numPr>
          <w:ilvl w:val="0"/>
          <w:numId w:val="2"/>
        </w:numPr>
        <w:suppressAutoHyphens/>
        <w:spacing w:after="0" w:line="240" w:lineRule="auto"/>
        <w:ind w:left="567" w:hanging="567"/>
        <w:jc w:val="both"/>
        <w:rPr>
          <w:rFonts w:ascii="Garamond" w:eastAsia="Calibri" w:hAnsi="Garamond" w:cs="Garamond"/>
          <w:b/>
          <w:bCs/>
          <w:i/>
          <w:sz w:val="24"/>
          <w:szCs w:val="24"/>
          <w:u w:val="single"/>
        </w:rPr>
      </w:pPr>
      <w:r w:rsidRPr="007F18AE">
        <w:rPr>
          <w:rFonts w:ascii="Garamond" w:eastAsia="Calibri" w:hAnsi="Garamond" w:cs="Garamond"/>
          <w:b/>
          <w:bCs/>
          <w:i/>
          <w:sz w:val="24"/>
          <w:szCs w:val="24"/>
          <w:u w:val="single"/>
        </w:rPr>
        <w:t xml:space="preserve">Az ajánlatok felbontásán jelenlétre jogosultak: </w:t>
      </w:r>
    </w:p>
    <w:p w:rsidR="0018129A" w:rsidRPr="007F18AE" w:rsidRDefault="0018129A" w:rsidP="0018129A">
      <w:pPr>
        <w:spacing w:after="0" w:line="240" w:lineRule="auto"/>
        <w:ind w:left="567" w:hanging="567"/>
        <w:rPr>
          <w:rFonts w:ascii="Garamond" w:eastAsia="Calibri" w:hAnsi="Garamond" w:cs="Garamond"/>
          <w:sz w:val="24"/>
          <w:szCs w:val="24"/>
        </w:rPr>
      </w:pPr>
    </w:p>
    <w:p w:rsidR="0018129A" w:rsidRPr="007F18AE" w:rsidRDefault="0018129A" w:rsidP="0018129A">
      <w:pPr>
        <w:spacing w:after="0" w:line="240" w:lineRule="auto"/>
        <w:ind w:left="567"/>
        <w:rPr>
          <w:rFonts w:ascii="Garamond" w:eastAsia="Calibri" w:hAnsi="Garamond" w:cs="Garamond"/>
          <w:sz w:val="24"/>
          <w:szCs w:val="24"/>
        </w:rPr>
      </w:pPr>
      <w:r w:rsidRPr="007F18AE">
        <w:rPr>
          <w:rFonts w:ascii="Garamond" w:eastAsia="Calibri" w:hAnsi="Garamond" w:cs="Garamond"/>
          <w:sz w:val="24"/>
          <w:szCs w:val="24"/>
        </w:rPr>
        <w:t>A Kbt. 62. § (2) bekezdése szerinti személyek.</w:t>
      </w:r>
    </w:p>
    <w:p w:rsidR="0018129A" w:rsidRPr="007F18AE" w:rsidRDefault="0018129A" w:rsidP="0018129A">
      <w:pPr>
        <w:spacing w:after="0" w:line="240" w:lineRule="auto"/>
        <w:rPr>
          <w:rFonts w:ascii="Garamond" w:eastAsia="Calibri" w:hAnsi="Garamond" w:cs="Garamond"/>
          <w:sz w:val="24"/>
          <w:szCs w:val="24"/>
        </w:rPr>
      </w:pPr>
    </w:p>
    <w:p w:rsidR="0018129A" w:rsidRPr="007F18AE" w:rsidRDefault="0018129A" w:rsidP="0018129A">
      <w:pPr>
        <w:numPr>
          <w:ilvl w:val="0"/>
          <w:numId w:val="2"/>
        </w:numPr>
        <w:suppressAutoHyphens/>
        <w:spacing w:after="0" w:line="240" w:lineRule="auto"/>
        <w:ind w:left="567" w:hanging="567"/>
        <w:jc w:val="both"/>
        <w:rPr>
          <w:rFonts w:ascii="Garamond" w:eastAsia="Calibri" w:hAnsi="Garamond" w:cs="Garamond"/>
          <w:b/>
          <w:bCs/>
          <w:i/>
          <w:sz w:val="24"/>
          <w:szCs w:val="24"/>
          <w:u w:val="single"/>
        </w:rPr>
      </w:pPr>
      <w:r w:rsidRPr="007F18AE">
        <w:rPr>
          <w:rFonts w:ascii="Garamond" w:eastAsia="Calibri" w:hAnsi="Garamond" w:cs="Garamond"/>
          <w:b/>
          <w:bCs/>
          <w:i/>
          <w:sz w:val="24"/>
          <w:szCs w:val="24"/>
          <w:u w:val="single"/>
        </w:rPr>
        <w:t>Az ajánlati kötöttség minimális időtartama</w:t>
      </w:r>
    </w:p>
    <w:p w:rsidR="0018129A" w:rsidRPr="007F18AE" w:rsidRDefault="0018129A" w:rsidP="0018129A">
      <w:pPr>
        <w:spacing w:after="0" w:line="240" w:lineRule="auto"/>
        <w:ind w:left="567"/>
        <w:rPr>
          <w:rFonts w:ascii="Garamond" w:eastAsia="Calibri" w:hAnsi="Garamond" w:cs="Garamond"/>
          <w:sz w:val="24"/>
          <w:szCs w:val="24"/>
        </w:rPr>
      </w:pPr>
    </w:p>
    <w:p w:rsidR="0099241F" w:rsidRPr="00322E4B" w:rsidRDefault="0099241F" w:rsidP="0099241F">
      <w:pPr>
        <w:spacing w:after="0" w:line="240" w:lineRule="auto"/>
        <w:ind w:left="567"/>
        <w:jc w:val="both"/>
        <w:rPr>
          <w:rFonts w:ascii="Garamond" w:hAnsi="Garamond" w:cs="Garamond"/>
          <w:sz w:val="24"/>
          <w:szCs w:val="24"/>
        </w:rPr>
      </w:pPr>
      <w:r>
        <w:rPr>
          <w:rFonts w:ascii="Garamond" w:hAnsi="Garamond" w:cs="Garamond"/>
          <w:sz w:val="24"/>
          <w:szCs w:val="24"/>
        </w:rPr>
        <w:t>A</w:t>
      </w:r>
      <w:r w:rsidRPr="00322E4B">
        <w:rPr>
          <w:rFonts w:ascii="Garamond" w:hAnsi="Garamond" w:cs="Garamond"/>
          <w:sz w:val="24"/>
          <w:szCs w:val="24"/>
        </w:rPr>
        <w:t xml:space="preserve"> </w:t>
      </w:r>
      <w:r>
        <w:rPr>
          <w:rFonts w:ascii="Garamond" w:hAnsi="Garamond" w:cs="Garamond"/>
          <w:sz w:val="24"/>
          <w:szCs w:val="24"/>
        </w:rPr>
        <w:t xml:space="preserve">tárgyalások </w:t>
      </w:r>
      <w:proofErr w:type="spellStart"/>
      <w:r>
        <w:rPr>
          <w:rFonts w:ascii="Garamond" w:hAnsi="Garamond" w:cs="Garamond"/>
          <w:sz w:val="24"/>
          <w:szCs w:val="24"/>
        </w:rPr>
        <w:t>lezárultától</w:t>
      </w:r>
      <w:proofErr w:type="spellEnd"/>
      <w:r>
        <w:rPr>
          <w:rFonts w:ascii="Garamond" w:hAnsi="Garamond" w:cs="Garamond"/>
          <w:sz w:val="24"/>
          <w:szCs w:val="24"/>
        </w:rPr>
        <w:t xml:space="preserve"> számított 60 nap, amennyiben a </w:t>
      </w:r>
      <w:proofErr w:type="gramStart"/>
      <w:r>
        <w:rPr>
          <w:rFonts w:ascii="Garamond" w:hAnsi="Garamond" w:cs="Garamond"/>
          <w:sz w:val="24"/>
          <w:szCs w:val="24"/>
        </w:rPr>
        <w:t>tárgyalás(</w:t>
      </w:r>
      <w:proofErr w:type="gramEnd"/>
      <w:r>
        <w:rPr>
          <w:rFonts w:ascii="Garamond" w:hAnsi="Garamond" w:cs="Garamond"/>
          <w:sz w:val="24"/>
          <w:szCs w:val="24"/>
        </w:rPr>
        <w:t>ok) szerint végleges ajánlat megtétele szükséges, úgy a végleges</w:t>
      </w:r>
      <w:r w:rsidRPr="00322E4B">
        <w:rPr>
          <w:rFonts w:ascii="Garamond" w:hAnsi="Garamond" w:cs="Garamond"/>
          <w:sz w:val="24"/>
          <w:szCs w:val="24"/>
        </w:rPr>
        <w:t xml:space="preserve"> ajánlat megtételétől, illetve annak megtételére nyitva álló hat</w:t>
      </w:r>
      <w:r>
        <w:rPr>
          <w:rFonts w:ascii="Garamond" w:hAnsi="Garamond" w:cs="Garamond"/>
          <w:sz w:val="24"/>
          <w:szCs w:val="24"/>
        </w:rPr>
        <w:t xml:space="preserve">áridő lejártától számított </w:t>
      </w:r>
      <w:r w:rsidRPr="00322E4B">
        <w:rPr>
          <w:rFonts w:ascii="Garamond" w:hAnsi="Garamond" w:cs="Garamond"/>
          <w:sz w:val="24"/>
          <w:szCs w:val="24"/>
        </w:rPr>
        <w:t>60 nap.</w:t>
      </w:r>
    </w:p>
    <w:p w:rsidR="0099241F" w:rsidRPr="00322E4B" w:rsidRDefault="0099241F" w:rsidP="0099241F">
      <w:pPr>
        <w:spacing w:after="0" w:line="240" w:lineRule="auto"/>
        <w:rPr>
          <w:rFonts w:ascii="Garamond" w:hAnsi="Garamond" w:cs="Garamond"/>
          <w:sz w:val="24"/>
          <w:szCs w:val="24"/>
        </w:rPr>
      </w:pPr>
    </w:p>
    <w:p w:rsidR="0099241F" w:rsidRDefault="0099241F" w:rsidP="0099241F">
      <w:pPr>
        <w:spacing w:after="0" w:line="240" w:lineRule="auto"/>
        <w:ind w:left="567"/>
        <w:jc w:val="both"/>
        <w:rPr>
          <w:rFonts w:ascii="Garamond" w:hAnsi="Garamond" w:cs="Garamond"/>
          <w:sz w:val="24"/>
          <w:szCs w:val="24"/>
        </w:rPr>
      </w:pPr>
      <w:r w:rsidRPr="00322E4B">
        <w:rPr>
          <w:rFonts w:ascii="Garamond" w:hAnsi="Garamond" w:cs="Garamond"/>
          <w:sz w:val="24"/>
          <w:szCs w:val="24"/>
        </w:rPr>
        <w:t xml:space="preserve">Ajánlatkérő az ajánlati kötöttséggel kapcsolatosan külön felhívja </w:t>
      </w:r>
      <w:r>
        <w:rPr>
          <w:rFonts w:ascii="Garamond" w:hAnsi="Garamond" w:cs="Garamond"/>
          <w:sz w:val="24"/>
          <w:szCs w:val="24"/>
        </w:rPr>
        <w:t>Ajánlattevők figyelmé</w:t>
      </w:r>
      <w:r w:rsidRPr="00322E4B">
        <w:rPr>
          <w:rFonts w:ascii="Garamond" w:hAnsi="Garamond" w:cs="Garamond"/>
          <w:sz w:val="24"/>
          <w:szCs w:val="24"/>
        </w:rPr>
        <w:t>t a Kbt. 124. § (5) bekezdésére.</w:t>
      </w:r>
    </w:p>
    <w:p w:rsidR="0018129A" w:rsidRPr="007F18AE" w:rsidRDefault="0018129A" w:rsidP="0018129A">
      <w:pPr>
        <w:spacing w:after="0" w:line="240" w:lineRule="auto"/>
        <w:ind w:left="567"/>
        <w:rPr>
          <w:rFonts w:ascii="Garamond" w:eastAsia="Calibri" w:hAnsi="Garamond" w:cs="Times New Roman"/>
          <w:sz w:val="24"/>
          <w:szCs w:val="24"/>
        </w:rPr>
      </w:pPr>
    </w:p>
    <w:p w:rsidR="0018129A" w:rsidRPr="007F18AE" w:rsidRDefault="0018129A" w:rsidP="0018129A">
      <w:pPr>
        <w:numPr>
          <w:ilvl w:val="0"/>
          <w:numId w:val="2"/>
        </w:numPr>
        <w:suppressAutoHyphens/>
        <w:spacing w:after="0" w:line="240" w:lineRule="auto"/>
        <w:ind w:left="567" w:hanging="567"/>
        <w:jc w:val="both"/>
        <w:rPr>
          <w:rFonts w:ascii="Garamond" w:eastAsia="Calibri" w:hAnsi="Garamond" w:cs="Garamond"/>
          <w:b/>
          <w:bCs/>
          <w:i/>
          <w:sz w:val="24"/>
          <w:szCs w:val="24"/>
          <w:u w:val="single"/>
        </w:rPr>
      </w:pPr>
      <w:r w:rsidRPr="007F18AE">
        <w:rPr>
          <w:rFonts w:ascii="Garamond" w:eastAsia="Calibri" w:hAnsi="Garamond" w:cs="Garamond"/>
          <w:b/>
          <w:bCs/>
          <w:i/>
          <w:sz w:val="24"/>
          <w:szCs w:val="24"/>
          <w:u w:val="single"/>
        </w:rPr>
        <w:t>A tárgyalás lefolytatásának menete és az ajánlatkérő által előírt alapvető szabályai, az első tárgyalás időpontja:</w:t>
      </w:r>
    </w:p>
    <w:p w:rsidR="0018129A" w:rsidRPr="007F18AE" w:rsidRDefault="0018129A" w:rsidP="0018129A">
      <w:pPr>
        <w:spacing w:after="0" w:line="240" w:lineRule="auto"/>
        <w:ind w:left="567"/>
        <w:rPr>
          <w:rFonts w:ascii="Garamond" w:eastAsia="Calibri" w:hAnsi="Garamond" w:cs="Times New Roman"/>
          <w:sz w:val="24"/>
          <w:szCs w:val="24"/>
        </w:rPr>
      </w:pPr>
    </w:p>
    <w:p w:rsidR="0018129A" w:rsidRPr="007F18AE" w:rsidRDefault="0018129A" w:rsidP="0018129A">
      <w:pPr>
        <w:widowControl w:val="0"/>
        <w:tabs>
          <w:tab w:val="left" w:pos="1701"/>
        </w:tabs>
        <w:spacing w:after="0" w:line="240" w:lineRule="auto"/>
        <w:ind w:left="567"/>
        <w:jc w:val="both"/>
        <w:rPr>
          <w:rFonts w:ascii="Garamond" w:hAnsi="Garamond" w:cs="Garamond"/>
          <w:bCs/>
          <w:sz w:val="24"/>
          <w:szCs w:val="24"/>
        </w:rPr>
      </w:pPr>
      <w:r w:rsidRPr="007F18AE">
        <w:rPr>
          <w:rFonts w:ascii="Garamond" w:hAnsi="Garamond" w:cs="Garamond"/>
          <w:bCs/>
          <w:sz w:val="24"/>
          <w:szCs w:val="24"/>
        </w:rPr>
        <w:t>Ajánlatkérő rögzíti, hogy a szerződéses feltételekről, valamint műszaki kérdésekről, a pénzügyi és egyéb feltételekről egyszerre kíván tárgyalni az ajánlattevőkkel.</w:t>
      </w:r>
    </w:p>
    <w:p w:rsidR="0018129A" w:rsidRPr="007F18AE" w:rsidRDefault="0018129A" w:rsidP="0018129A">
      <w:pPr>
        <w:widowControl w:val="0"/>
        <w:tabs>
          <w:tab w:val="left" w:pos="1701"/>
        </w:tabs>
        <w:spacing w:after="0" w:line="240" w:lineRule="auto"/>
        <w:ind w:left="567"/>
        <w:jc w:val="both"/>
        <w:rPr>
          <w:rFonts w:ascii="Garamond" w:hAnsi="Garamond" w:cs="Garamond"/>
          <w:bCs/>
          <w:sz w:val="24"/>
          <w:szCs w:val="24"/>
        </w:rPr>
      </w:pPr>
    </w:p>
    <w:p w:rsidR="0018129A" w:rsidRPr="007F18AE" w:rsidRDefault="0018129A" w:rsidP="0018129A">
      <w:pPr>
        <w:widowControl w:val="0"/>
        <w:spacing w:after="0" w:line="240" w:lineRule="auto"/>
        <w:ind w:left="567"/>
        <w:jc w:val="both"/>
        <w:rPr>
          <w:rFonts w:ascii="Garamond" w:hAnsi="Garamond" w:cs="Garamond"/>
          <w:bCs/>
          <w:sz w:val="24"/>
          <w:szCs w:val="24"/>
        </w:rPr>
      </w:pPr>
      <w:r w:rsidRPr="007F18AE">
        <w:rPr>
          <w:rFonts w:ascii="Garamond" w:hAnsi="Garamond" w:cs="Garamond"/>
          <w:bCs/>
          <w:sz w:val="24"/>
          <w:szCs w:val="24"/>
        </w:rPr>
        <w:t>A tárgyaláson ajánlattevőt a nevében nyilatkozattételre és kötelezettségvállalásra jogosult személynek kell képviselnie.</w:t>
      </w:r>
    </w:p>
    <w:p w:rsidR="0018129A" w:rsidRPr="007F18AE" w:rsidRDefault="0018129A" w:rsidP="0018129A">
      <w:pPr>
        <w:widowControl w:val="0"/>
        <w:tabs>
          <w:tab w:val="left" w:pos="1701"/>
        </w:tabs>
        <w:spacing w:after="0" w:line="240" w:lineRule="auto"/>
        <w:ind w:left="567"/>
        <w:jc w:val="both"/>
        <w:rPr>
          <w:rFonts w:ascii="Garamond" w:hAnsi="Garamond" w:cs="Garamond"/>
          <w:bCs/>
          <w:sz w:val="24"/>
          <w:szCs w:val="24"/>
        </w:rPr>
      </w:pPr>
    </w:p>
    <w:p w:rsidR="0018129A" w:rsidRPr="007F18AE" w:rsidRDefault="0018129A" w:rsidP="0018129A">
      <w:pPr>
        <w:widowControl w:val="0"/>
        <w:tabs>
          <w:tab w:val="left" w:pos="567"/>
        </w:tabs>
        <w:spacing w:after="0" w:line="240" w:lineRule="auto"/>
        <w:ind w:left="567"/>
        <w:jc w:val="both"/>
        <w:rPr>
          <w:rFonts w:ascii="Garamond" w:hAnsi="Garamond" w:cs="Garamond"/>
          <w:bCs/>
          <w:sz w:val="24"/>
          <w:szCs w:val="24"/>
        </w:rPr>
      </w:pPr>
      <w:r w:rsidRPr="007F18AE">
        <w:rPr>
          <w:rFonts w:ascii="Garamond" w:hAnsi="Garamond" w:cs="Garamond"/>
          <w:bCs/>
          <w:sz w:val="24"/>
          <w:szCs w:val="24"/>
        </w:rPr>
        <w:t>Ajánlatkérő egy alkalommal kíván tárgyalni az ajánlattevőkkel, azonban fenntartja magának a jogot arra vonatkozólag, hogy amennyiben szükségesnek ítéli további tárgyalásokat tartson.</w:t>
      </w:r>
    </w:p>
    <w:p w:rsidR="0018129A" w:rsidRPr="007F18AE" w:rsidRDefault="0018129A" w:rsidP="0018129A">
      <w:pPr>
        <w:widowControl w:val="0"/>
        <w:tabs>
          <w:tab w:val="left" w:pos="1701"/>
        </w:tabs>
        <w:spacing w:after="0" w:line="240" w:lineRule="auto"/>
        <w:ind w:left="567"/>
        <w:jc w:val="both"/>
        <w:rPr>
          <w:rFonts w:ascii="Garamond" w:hAnsi="Garamond" w:cs="Garamond"/>
          <w:bCs/>
          <w:sz w:val="24"/>
          <w:szCs w:val="24"/>
        </w:rPr>
      </w:pPr>
    </w:p>
    <w:p w:rsidR="0018129A" w:rsidRPr="007F18AE" w:rsidRDefault="0018129A" w:rsidP="0018129A">
      <w:pPr>
        <w:widowControl w:val="0"/>
        <w:tabs>
          <w:tab w:val="left" w:pos="709"/>
        </w:tabs>
        <w:spacing w:after="0" w:line="240" w:lineRule="auto"/>
        <w:ind w:left="567"/>
        <w:jc w:val="both"/>
        <w:rPr>
          <w:rFonts w:ascii="Garamond" w:hAnsi="Garamond" w:cs="Garamond"/>
          <w:bCs/>
          <w:sz w:val="24"/>
          <w:szCs w:val="24"/>
        </w:rPr>
      </w:pPr>
      <w:r w:rsidRPr="007F18AE">
        <w:rPr>
          <w:rFonts w:ascii="Garamond" w:hAnsi="Garamond" w:cs="Garamond"/>
          <w:bCs/>
          <w:sz w:val="24"/>
          <w:szCs w:val="24"/>
        </w:rPr>
        <w:t xml:space="preserve">Amennyiben az Ajánlatkérő úgy ítéli meg, hogy további tárgyalási fordulók megtartása szükséges, úgy ennek </w:t>
      </w:r>
      <w:proofErr w:type="spellStart"/>
      <w:r w:rsidRPr="007F18AE">
        <w:rPr>
          <w:rFonts w:ascii="Garamond" w:hAnsi="Garamond" w:cs="Garamond"/>
          <w:bCs/>
          <w:sz w:val="24"/>
          <w:szCs w:val="24"/>
        </w:rPr>
        <w:t>tényéről</w:t>
      </w:r>
      <w:proofErr w:type="spellEnd"/>
      <w:r w:rsidRPr="007F18AE">
        <w:rPr>
          <w:rFonts w:ascii="Garamond" w:hAnsi="Garamond" w:cs="Garamond"/>
          <w:bCs/>
          <w:sz w:val="24"/>
          <w:szCs w:val="24"/>
        </w:rPr>
        <w:t xml:space="preserve"> az ajánlattevőket az első tárgyalási fordulón fogja értesíteni a következő tárgyalási forduló időpontjának a megjelölésével.</w:t>
      </w:r>
    </w:p>
    <w:p w:rsidR="0018129A" w:rsidRPr="007F18AE" w:rsidRDefault="0018129A" w:rsidP="0018129A">
      <w:pPr>
        <w:widowControl w:val="0"/>
        <w:tabs>
          <w:tab w:val="left" w:pos="1701"/>
        </w:tabs>
        <w:spacing w:after="0" w:line="240" w:lineRule="auto"/>
        <w:ind w:left="567"/>
        <w:jc w:val="both"/>
        <w:rPr>
          <w:rFonts w:ascii="Garamond" w:hAnsi="Garamond" w:cs="Garamond"/>
          <w:bCs/>
          <w:sz w:val="24"/>
          <w:szCs w:val="24"/>
        </w:rPr>
      </w:pPr>
    </w:p>
    <w:p w:rsidR="0018129A" w:rsidRPr="007F18AE" w:rsidRDefault="0018129A" w:rsidP="0018129A">
      <w:pPr>
        <w:widowControl w:val="0"/>
        <w:tabs>
          <w:tab w:val="left" w:pos="567"/>
        </w:tabs>
        <w:spacing w:after="0" w:line="240" w:lineRule="auto"/>
        <w:ind w:left="567"/>
        <w:jc w:val="both"/>
        <w:rPr>
          <w:rFonts w:ascii="Garamond" w:hAnsi="Garamond" w:cs="Garamond"/>
          <w:bCs/>
          <w:sz w:val="24"/>
          <w:szCs w:val="24"/>
        </w:rPr>
      </w:pPr>
      <w:r w:rsidRPr="007F18AE">
        <w:rPr>
          <w:rFonts w:ascii="Garamond" w:hAnsi="Garamond" w:cs="Garamond"/>
          <w:bCs/>
          <w:sz w:val="24"/>
          <w:szCs w:val="24"/>
        </w:rPr>
        <w:t>Amennyiben a változások nagyságrendje indokolja, úgy az Ajánlatkérő az ajánlattevőket arra fogja felszólítani, hogy a végső ajánlatukat írásban juttassák el az Ajánlatkérő képviseletében eljáró személynek.</w:t>
      </w:r>
    </w:p>
    <w:p w:rsidR="0018129A" w:rsidRPr="007F18AE" w:rsidRDefault="0018129A" w:rsidP="0018129A">
      <w:pPr>
        <w:widowControl w:val="0"/>
        <w:tabs>
          <w:tab w:val="left" w:pos="1701"/>
        </w:tabs>
        <w:spacing w:after="0" w:line="240" w:lineRule="auto"/>
        <w:ind w:left="567"/>
        <w:jc w:val="both"/>
        <w:rPr>
          <w:rFonts w:ascii="Garamond" w:hAnsi="Garamond" w:cs="Garamond"/>
          <w:bCs/>
          <w:sz w:val="24"/>
          <w:szCs w:val="24"/>
        </w:rPr>
      </w:pPr>
    </w:p>
    <w:p w:rsidR="0018129A" w:rsidRPr="007F18AE" w:rsidRDefault="0018129A" w:rsidP="0018129A">
      <w:pPr>
        <w:widowControl w:val="0"/>
        <w:spacing w:after="0" w:line="240" w:lineRule="auto"/>
        <w:ind w:left="567"/>
        <w:jc w:val="both"/>
        <w:rPr>
          <w:rFonts w:ascii="Garamond" w:hAnsi="Garamond" w:cs="Garamond"/>
          <w:bCs/>
          <w:sz w:val="24"/>
          <w:szCs w:val="24"/>
        </w:rPr>
      </w:pPr>
      <w:r w:rsidRPr="007F18AE">
        <w:rPr>
          <w:rFonts w:ascii="Garamond" w:hAnsi="Garamond" w:cs="Garamond"/>
          <w:bCs/>
          <w:sz w:val="24"/>
          <w:szCs w:val="24"/>
        </w:rPr>
        <w:t>A Kbt. 92. § (8) bekezdésére való tekintettel, amennyiben az Ajánlatkérő nem írja elő végleges ajánlatok írásbeli benyújtását, az utolsó tárgyalás befejezését követően két munkanapon belül minden ajánlattevővel egyidejűleg ismertetni fogja az ajánlatoknak azokat a számszerűsíthető adatait, amelyek az értékelési szempont (részszempontok) alapján értékelésre kerülnek.</w:t>
      </w:r>
    </w:p>
    <w:p w:rsidR="0018129A" w:rsidRPr="007F18AE" w:rsidRDefault="0018129A" w:rsidP="0018129A">
      <w:pPr>
        <w:widowControl w:val="0"/>
        <w:spacing w:after="0" w:line="240" w:lineRule="auto"/>
        <w:ind w:left="567"/>
        <w:jc w:val="both"/>
        <w:rPr>
          <w:rFonts w:ascii="Garamond" w:hAnsi="Garamond" w:cs="Garamond"/>
          <w:bCs/>
          <w:sz w:val="24"/>
          <w:szCs w:val="24"/>
        </w:rPr>
      </w:pPr>
    </w:p>
    <w:p w:rsidR="0018129A" w:rsidRPr="007F18AE" w:rsidRDefault="0018129A" w:rsidP="0018129A">
      <w:pPr>
        <w:widowControl w:val="0"/>
        <w:spacing w:after="0" w:line="240" w:lineRule="auto"/>
        <w:ind w:left="567"/>
        <w:jc w:val="both"/>
        <w:rPr>
          <w:rFonts w:ascii="Garamond" w:hAnsi="Garamond" w:cs="Garamond"/>
          <w:bCs/>
          <w:sz w:val="24"/>
          <w:szCs w:val="24"/>
        </w:rPr>
      </w:pPr>
      <w:r w:rsidRPr="007F18AE">
        <w:rPr>
          <w:rFonts w:ascii="Garamond" w:hAnsi="Garamond" w:cs="Garamond"/>
          <w:bCs/>
          <w:sz w:val="24"/>
          <w:szCs w:val="24"/>
        </w:rPr>
        <w:t>A Kbt. 92. § (7) bekezdésére alapján, valamint tekintettel arra, hogy a jelen közbeszerzési eljárás tárgyát építési beruházás képzi, az Ajánlatkérő felhívja a figyelmet arra, hogy az ajánlati ár változásakor az azt alátámasztó árazott költségvetést is be kell nyújtani a végleges ajánlatban.</w:t>
      </w:r>
    </w:p>
    <w:p w:rsidR="0018129A" w:rsidRPr="007F18AE" w:rsidRDefault="0018129A" w:rsidP="0018129A">
      <w:pPr>
        <w:widowControl w:val="0"/>
        <w:tabs>
          <w:tab w:val="left" w:pos="1701"/>
        </w:tabs>
        <w:spacing w:after="0" w:line="240" w:lineRule="auto"/>
        <w:rPr>
          <w:rFonts w:ascii="Garamond" w:hAnsi="Garamond" w:cs="Garamond"/>
          <w:bCs/>
          <w:sz w:val="24"/>
          <w:szCs w:val="24"/>
        </w:rPr>
      </w:pPr>
    </w:p>
    <w:p w:rsidR="0018129A" w:rsidRPr="007F18AE" w:rsidRDefault="0018129A" w:rsidP="0018129A">
      <w:pPr>
        <w:widowControl w:val="0"/>
        <w:tabs>
          <w:tab w:val="left" w:pos="1701"/>
        </w:tabs>
        <w:spacing w:after="0" w:line="240" w:lineRule="auto"/>
        <w:ind w:left="567"/>
        <w:jc w:val="both"/>
        <w:rPr>
          <w:rFonts w:ascii="Garamond" w:hAnsi="Garamond" w:cs="Garamond"/>
          <w:bCs/>
          <w:sz w:val="24"/>
          <w:szCs w:val="24"/>
        </w:rPr>
      </w:pPr>
      <w:r w:rsidRPr="007F18AE">
        <w:rPr>
          <w:rFonts w:ascii="Garamond" w:hAnsi="Garamond" w:cs="Garamond"/>
          <w:bCs/>
          <w:sz w:val="24"/>
          <w:szCs w:val="24"/>
        </w:rPr>
        <w:t>A Kbt. 97. § (2) bekezdése alapján, az Ajánlatkérő felhívja a figyelmet arra, hogy a tárgyalás során a közbeszerzés tárgya és feltételei nem változhatnak olyan módon, hogy:</w:t>
      </w:r>
    </w:p>
    <w:p w:rsidR="0018129A" w:rsidRPr="007F18AE" w:rsidRDefault="0018129A" w:rsidP="0018129A">
      <w:pPr>
        <w:widowControl w:val="0"/>
        <w:tabs>
          <w:tab w:val="left" w:pos="1701"/>
        </w:tabs>
        <w:spacing w:after="0" w:line="240" w:lineRule="auto"/>
        <w:ind w:left="567"/>
        <w:rPr>
          <w:rFonts w:ascii="Garamond" w:hAnsi="Garamond" w:cs="Garamond"/>
          <w:bCs/>
          <w:sz w:val="24"/>
          <w:szCs w:val="24"/>
        </w:rPr>
      </w:pPr>
    </w:p>
    <w:p w:rsidR="0018129A" w:rsidRPr="007F18AE" w:rsidRDefault="0018129A" w:rsidP="0018129A">
      <w:pPr>
        <w:widowControl w:val="0"/>
        <w:tabs>
          <w:tab w:val="left" w:pos="2268"/>
        </w:tabs>
        <w:spacing w:after="0" w:line="240" w:lineRule="auto"/>
        <w:ind w:left="1134" w:hanging="567"/>
        <w:jc w:val="both"/>
        <w:rPr>
          <w:rFonts w:ascii="Garamond" w:hAnsi="Garamond" w:cs="Garamond"/>
          <w:bCs/>
          <w:sz w:val="24"/>
          <w:szCs w:val="24"/>
        </w:rPr>
      </w:pPr>
      <w:proofErr w:type="gramStart"/>
      <w:r w:rsidRPr="007F18AE">
        <w:rPr>
          <w:rFonts w:ascii="Garamond" w:hAnsi="Garamond" w:cs="Garamond"/>
          <w:bCs/>
          <w:iCs/>
          <w:sz w:val="24"/>
          <w:szCs w:val="24"/>
        </w:rPr>
        <w:t>a</w:t>
      </w:r>
      <w:proofErr w:type="gramEnd"/>
      <w:r w:rsidRPr="007F18AE">
        <w:rPr>
          <w:rFonts w:ascii="Garamond" w:hAnsi="Garamond" w:cs="Garamond"/>
          <w:bCs/>
          <w:iCs/>
          <w:sz w:val="24"/>
          <w:szCs w:val="24"/>
        </w:rPr>
        <w:t>)</w:t>
      </w:r>
      <w:r w:rsidRPr="007F18AE">
        <w:rPr>
          <w:rFonts w:ascii="Garamond" w:hAnsi="Garamond" w:cs="Garamond"/>
          <w:bCs/>
          <w:sz w:val="24"/>
          <w:szCs w:val="24"/>
        </w:rPr>
        <w:t xml:space="preserve"> </w:t>
      </w:r>
      <w:r w:rsidRPr="007F18AE">
        <w:rPr>
          <w:rFonts w:ascii="Garamond" w:hAnsi="Garamond" w:cs="Garamond"/>
          <w:bCs/>
          <w:sz w:val="24"/>
          <w:szCs w:val="24"/>
        </w:rPr>
        <w:tab/>
        <w:t>az eljárás alapján megkötött szerződés tárgya vagy feltételei olyan jellemzőjében, illetve körülményében tér el az ajánlattételi felhívás megküldésekor beszerezni kívánt beszerzési tárgytól vagy megadott szerződéses feltételektől, amely nem tette volna lehetővé tárgyalásos eljárás alkalmazását,</w:t>
      </w:r>
    </w:p>
    <w:p w:rsidR="0018129A" w:rsidRPr="007F18AE" w:rsidRDefault="0018129A" w:rsidP="0018129A">
      <w:pPr>
        <w:widowControl w:val="0"/>
        <w:tabs>
          <w:tab w:val="left" w:pos="2268"/>
        </w:tabs>
        <w:spacing w:after="0" w:line="240" w:lineRule="auto"/>
        <w:ind w:left="1134" w:hanging="567"/>
        <w:rPr>
          <w:rFonts w:ascii="Garamond" w:hAnsi="Garamond" w:cs="Garamond"/>
          <w:bCs/>
          <w:sz w:val="24"/>
          <w:szCs w:val="24"/>
        </w:rPr>
      </w:pPr>
    </w:p>
    <w:p w:rsidR="0018129A" w:rsidRPr="007F18AE" w:rsidRDefault="0018129A" w:rsidP="0018129A">
      <w:pPr>
        <w:widowControl w:val="0"/>
        <w:tabs>
          <w:tab w:val="left" w:pos="2268"/>
        </w:tabs>
        <w:spacing w:after="0" w:line="240" w:lineRule="auto"/>
        <w:ind w:left="1134" w:hanging="567"/>
        <w:rPr>
          <w:rFonts w:ascii="Garamond" w:hAnsi="Garamond" w:cs="Garamond"/>
          <w:bCs/>
          <w:sz w:val="24"/>
          <w:szCs w:val="24"/>
        </w:rPr>
      </w:pPr>
      <w:r w:rsidRPr="007F18AE">
        <w:rPr>
          <w:rFonts w:ascii="Garamond" w:hAnsi="Garamond" w:cs="Garamond"/>
          <w:bCs/>
          <w:iCs/>
          <w:sz w:val="24"/>
          <w:szCs w:val="24"/>
        </w:rPr>
        <w:t>b)</w:t>
      </w:r>
      <w:r w:rsidRPr="007F18AE">
        <w:rPr>
          <w:rFonts w:ascii="Garamond" w:hAnsi="Garamond" w:cs="Garamond"/>
          <w:bCs/>
          <w:sz w:val="24"/>
          <w:szCs w:val="24"/>
        </w:rPr>
        <w:t xml:space="preserve"> </w:t>
      </w:r>
      <w:r w:rsidRPr="007F18AE">
        <w:rPr>
          <w:rFonts w:ascii="Garamond" w:hAnsi="Garamond" w:cs="Garamond"/>
          <w:bCs/>
          <w:sz w:val="24"/>
          <w:szCs w:val="24"/>
        </w:rPr>
        <w:tab/>
        <w:t>az ajánlattételi felhívásban és a dokumentációban közölt feltételek olyan mértékben módosulnak vagy egészülnek ki, hogy annak következtében valamelyik ajánlattevő nem képes a tárgyalások befejezésével végleges ajánlatot tenni, vagy</w:t>
      </w:r>
    </w:p>
    <w:p w:rsidR="0018129A" w:rsidRPr="007F18AE" w:rsidRDefault="0018129A" w:rsidP="0018129A">
      <w:pPr>
        <w:widowControl w:val="0"/>
        <w:tabs>
          <w:tab w:val="left" w:pos="2268"/>
        </w:tabs>
        <w:spacing w:after="0" w:line="240" w:lineRule="auto"/>
        <w:ind w:left="1134" w:hanging="567"/>
        <w:rPr>
          <w:rFonts w:ascii="Garamond" w:hAnsi="Garamond" w:cs="Garamond"/>
          <w:bCs/>
          <w:sz w:val="24"/>
          <w:szCs w:val="24"/>
        </w:rPr>
      </w:pPr>
    </w:p>
    <w:p w:rsidR="0018129A" w:rsidRPr="007F18AE" w:rsidRDefault="0018129A" w:rsidP="0018129A">
      <w:pPr>
        <w:widowControl w:val="0"/>
        <w:tabs>
          <w:tab w:val="left" w:pos="2268"/>
        </w:tabs>
        <w:spacing w:after="0" w:line="240" w:lineRule="auto"/>
        <w:ind w:left="1134" w:hanging="567"/>
        <w:rPr>
          <w:rFonts w:ascii="Garamond" w:hAnsi="Garamond" w:cs="Garamond"/>
          <w:bCs/>
          <w:sz w:val="24"/>
          <w:szCs w:val="24"/>
        </w:rPr>
      </w:pPr>
      <w:r w:rsidRPr="007F18AE">
        <w:rPr>
          <w:rFonts w:ascii="Garamond" w:hAnsi="Garamond" w:cs="Garamond"/>
          <w:bCs/>
          <w:iCs/>
          <w:sz w:val="24"/>
          <w:szCs w:val="24"/>
        </w:rPr>
        <w:t>c)</w:t>
      </w:r>
      <w:r w:rsidRPr="007F18AE">
        <w:rPr>
          <w:rFonts w:ascii="Garamond" w:hAnsi="Garamond" w:cs="Garamond"/>
          <w:bCs/>
          <w:sz w:val="24"/>
          <w:szCs w:val="24"/>
        </w:rPr>
        <w:t xml:space="preserve"> </w:t>
      </w:r>
      <w:r w:rsidRPr="007F18AE">
        <w:rPr>
          <w:rFonts w:ascii="Garamond" w:hAnsi="Garamond" w:cs="Garamond"/>
          <w:bCs/>
          <w:sz w:val="24"/>
          <w:szCs w:val="24"/>
        </w:rPr>
        <w:tab/>
        <w:t>a bírálat szempontjai vagy módszere változna.</w:t>
      </w:r>
    </w:p>
    <w:p w:rsidR="0018129A" w:rsidRPr="007F18AE" w:rsidRDefault="0018129A" w:rsidP="0018129A">
      <w:pPr>
        <w:widowControl w:val="0"/>
        <w:tabs>
          <w:tab w:val="left" w:pos="1701"/>
        </w:tabs>
        <w:spacing w:after="0" w:line="240" w:lineRule="auto"/>
        <w:jc w:val="both"/>
        <w:rPr>
          <w:rFonts w:ascii="Garamond" w:hAnsi="Garamond" w:cs="Garamond"/>
          <w:bCs/>
          <w:sz w:val="24"/>
          <w:szCs w:val="24"/>
        </w:rPr>
      </w:pPr>
    </w:p>
    <w:p w:rsidR="0018129A" w:rsidRPr="007F18AE" w:rsidRDefault="0018129A" w:rsidP="0018129A">
      <w:pPr>
        <w:widowControl w:val="0"/>
        <w:tabs>
          <w:tab w:val="left" w:pos="1701"/>
        </w:tabs>
        <w:spacing w:after="0" w:line="240" w:lineRule="auto"/>
        <w:ind w:left="567"/>
        <w:jc w:val="both"/>
        <w:rPr>
          <w:rFonts w:ascii="Garamond" w:hAnsi="Garamond" w:cs="Garamond"/>
          <w:bCs/>
          <w:sz w:val="24"/>
          <w:szCs w:val="24"/>
          <w:u w:val="single"/>
        </w:rPr>
      </w:pPr>
      <w:r w:rsidRPr="007F18AE">
        <w:rPr>
          <w:rFonts w:ascii="Garamond" w:hAnsi="Garamond" w:cs="Garamond"/>
          <w:bCs/>
          <w:sz w:val="24"/>
          <w:szCs w:val="24"/>
          <w:u w:val="single"/>
        </w:rPr>
        <w:t>Az első tárgyalás időpontja, valamint a tárgyalás helyszíne:</w:t>
      </w:r>
    </w:p>
    <w:p w:rsidR="0018129A" w:rsidRPr="007F18AE" w:rsidRDefault="0018129A" w:rsidP="0018129A">
      <w:pPr>
        <w:pStyle w:val="Listaszerbekezds"/>
        <w:spacing w:after="0" w:line="240" w:lineRule="auto"/>
        <w:ind w:left="567"/>
        <w:rPr>
          <w:rFonts w:ascii="Garamond" w:hAnsi="Garamond" w:cs="Garamond"/>
          <w:bCs/>
          <w:sz w:val="24"/>
          <w:szCs w:val="24"/>
        </w:rPr>
      </w:pPr>
    </w:p>
    <w:p w:rsidR="0018129A" w:rsidRPr="007F18AE" w:rsidRDefault="0018129A" w:rsidP="0018129A">
      <w:pPr>
        <w:widowControl w:val="0"/>
        <w:tabs>
          <w:tab w:val="left" w:pos="1701"/>
        </w:tabs>
        <w:spacing w:after="0" w:line="240" w:lineRule="auto"/>
        <w:ind w:left="567"/>
        <w:rPr>
          <w:rFonts w:ascii="Garamond" w:hAnsi="Garamond" w:cs="Garamond"/>
          <w:sz w:val="24"/>
          <w:szCs w:val="24"/>
        </w:rPr>
      </w:pPr>
      <w:r w:rsidRPr="007F18AE">
        <w:rPr>
          <w:rFonts w:ascii="Garamond" w:hAnsi="Garamond" w:cs="Garamond"/>
          <w:sz w:val="24"/>
          <w:szCs w:val="24"/>
        </w:rPr>
        <w:t xml:space="preserve">Időpont: 2012. </w:t>
      </w:r>
      <w:r w:rsidR="00117226">
        <w:rPr>
          <w:rFonts w:ascii="Garamond" w:hAnsi="Garamond" w:cs="Garamond"/>
          <w:sz w:val="24"/>
          <w:szCs w:val="24"/>
        </w:rPr>
        <w:t>augusztus 7</w:t>
      </w:r>
      <w:r w:rsidRPr="007F18AE">
        <w:rPr>
          <w:rFonts w:ascii="Garamond" w:hAnsi="Garamond" w:cs="Garamond"/>
          <w:sz w:val="24"/>
          <w:szCs w:val="24"/>
        </w:rPr>
        <w:t>. 13:00 óra</w:t>
      </w:r>
    </w:p>
    <w:p w:rsidR="008B47F1" w:rsidRDefault="0018129A" w:rsidP="008B47F1">
      <w:pPr>
        <w:spacing w:after="0" w:line="240" w:lineRule="auto"/>
        <w:ind w:left="567"/>
        <w:rPr>
          <w:rFonts w:ascii="Garamond" w:eastAsia="Calibri" w:hAnsi="Garamond" w:cs="Times New Roman"/>
          <w:b/>
          <w:sz w:val="24"/>
          <w:szCs w:val="24"/>
        </w:rPr>
      </w:pPr>
      <w:r w:rsidRPr="007F18AE">
        <w:rPr>
          <w:rFonts w:ascii="Garamond" w:hAnsi="Garamond" w:cs="Garamond"/>
          <w:sz w:val="24"/>
          <w:szCs w:val="24"/>
        </w:rPr>
        <w:t>Helyszín</w:t>
      </w:r>
      <w:r w:rsidRPr="008B47F1">
        <w:rPr>
          <w:rFonts w:ascii="Garamond" w:hAnsi="Garamond" w:cs="Garamond"/>
          <w:sz w:val="24"/>
          <w:szCs w:val="24"/>
        </w:rPr>
        <w:t xml:space="preserve">: </w:t>
      </w:r>
      <w:r w:rsidR="008B47F1" w:rsidRPr="008B47F1">
        <w:rPr>
          <w:rFonts w:ascii="Garamond" w:eastAsia="Calibri" w:hAnsi="Garamond" w:cs="Times New Roman"/>
          <w:sz w:val="24"/>
          <w:szCs w:val="24"/>
        </w:rPr>
        <w:t>Tapolca Város Önkormányzata Polgármesteri Hivatala</w:t>
      </w:r>
    </w:p>
    <w:p w:rsidR="008B47F1" w:rsidRPr="007F18AE" w:rsidRDefault="008B47F1" w:rsidP="008B47F1">
      <w:pPr>
        <w:spacing w:after="0" w:line="240" w:lineRule="auto"/>
        <w:ind w:left="567"/>
        <w:rPr>
          <w:rFonts w:ascii="Garamond" w:eastAsia="Calibri" w:hAnsi="Garamond" w:cs="Times New Roman"/>
          <w:sz w:val="24"/>
          <w:szCs w:val="24"/>
        </w:rPr>
      </w:pPr>
      <w:r>
        <w:rPr>
          <w:rFonts w:ascii="Garamond" w:eastAsia="Calibri" w:hAnsi="Garamond" w:cs="Times New Roman"/>
          <w:sz w:val="24"/>
          <w:szCs w:val="24"/>
        </w:rPr>
        <w:t>(8300 Tapolca, Hősök tere 15. „A” épület II. emelet 33-34. iroda)</w:t>
      </w:r>
    </w:p>
    <w:p w:rsidR="0018129A" w:rsidRPr="007F18AE" w:rsidRDefault="0018129A" w:rsidP="0018129A">
      <w:pPr>
        <w:spacing w:after="0" w:line="240" w:lineRule="auto"/>
        <w:ind w:left="567"/>
        <w:rPr>
          <w:rFonts w:ascii="Garamond" w:eastAsia="Calibri" w:hAnsi="Garamond" w:cs="Times New Roman"/>
          <w:sz w:val="24"/>
          <w:szCs w:val="24"/>
        </w:rPr>
      </w:pPr>
    </w:p>
    <w:p w:rsidR="0018129A" w:rsidRPr="007F18AE" w:rsidRDefault="0018129A" w:rsidP="0018129A">
      <w:pPr>
        <w:numPr>
          <w:ilvl w:val="0"/>
          <w:numId w:val="2"/>
        </w:numPr>
        <w:suppressAutoHyphens/>
        <w:spacing w:after="0" w:line="240" w:lineRule="auto"/>
        <w:ind w:left="567" w:hanging="567"/>
        <w:jc w:val="both"/>
        <w:rPr>
          <w:rFonts w:ascii="Garamond" w:eastAsia="Calibri" w:hAnsi="Garamond" w:cs="Garamond"/>
          <w:b/>
          <w:bCs/>
          <w:i/>
          <w:sz w:val="24"/>
          <w:szCs w:val="24"/>
          <w:u w:val="single"/>
        </w:rPr>
      </w:pPr>
      <w:r w:rsidRPr="007F18AE">
        <w:rPr>
          <w:rFonts w:ascii="Garamond" w:eastAsia="Calibri" w:hAnsi="Garamond" w:cs="Garamond"/>
          <w:b/>
          <w:bCs/>
          <w:i/>
          <w:sz w:val="24"/>
          <w:szCs w:val="24"/>
          <w:u w:val="single"/>
        </w:rPr>
        <w:t xml:space="preserve">Az eljárás eredményéről szóló összegezés </w:t>
      </w:r>
      <w:proofErr w:type="gramStart"/>
      <w:r w:rsidRPr="007F18AE">
        <w:rPr>
          <w:rFonts w:ascii="Garamond" w:eastAsia="Calibri" w:hAnsi="Garamond" w:cs="Garamond"/>
          <w:b/>
          <w:bCs/>
          <w:i/>
          <w:sz w:val="24"/>
          <w:szCs w:val="24"/>
          <w:u w:val="single"/>
        </w:rPr>
        <w:t>megküldésének napja</w:t>
      </w:r>
      <w:proofErr w:type="gramEnd"/>
      <w:r w:rsidRPr="007F18AE">
        <w:rPr>
          <w:rFonts w:ascii="Garamond" w:eastAsia="Calibri" w:hAnsi="Garamond" w:cs="Garamond"/>
          <w:b/>
          <w:bCs/>
          <w:i/>
          <w:sz w:val="24"/>
          <w:szCs w:val="24"/>
          <w:u w:val="single"/>
        </w:rPr>
        <w:t xml:space="preserve"> és a szerződéskötés tervezett időpontja:</w:t>
      </w:r>
    </w:p>
    <w:p w:rsidR="0018129A" w:rsidRPr="007F18AE" w:rsidRDefault="0018129A" w:rsidP="0018129A">
      <w:pPr>
        <w:spacing w:after="0" w:line="240" w:lineRule="auto"/>
        <w:rPr>
          <w:rFonts w:ascii="Garamond" w:eastAsia="Calibri" w:hAnsi="Garamond" w:cs="Garamond"/>
          <w:sz w:val="24"/>
          <w:szCs w:val="24"/>
        </w:rPr>
      </w:pPr>
    </w:p>
    <w:p w:rsidR="0018129A" w:rsidRPr="007F18AE" w:rsidRDefault="0018129A" w:rsidP="0018129A">
      <w:pPr>
        <w:spacing w:after="0" w:line="240" w:lineRule="auto"/>
        <w:ind w:left="567"/>
        <w:jc w:val="both"/>
        <w:rPr>
          <w:rFonts w:ascii="Garamond" w:eastAsia="Calibri" w:hAnsi="Garamond" w:cs="Garamond"/>
          <w:sz w:val="24"/>
          <w:szCs w:val="24"/>
        </w:rPr>
      </w:pPr>
      <w:r w:rsidRPr="007F18AE">
        <w:rPr>
          <w:rFonts w:ascii="Garamond" w:eastAsia="Calibri" w:hAnsi="Garamond" w:cs="Garamond"/>
          <w:sz w:val="24"/>
          <w:szCs w:val="24"/>
          <w:u w:val="single"/>
        </w:rPr>
        <w:t xml:space="preserve">Az eljárás eredményéről szóló összegezés </w:t>
      </w:r>
      <w:proofErr w:type="gramStart"/>
      <w:r w:rsidRPr="007F18AE">
        <w:rPr>
          <w:rFonts w:ascii="Garamond" w:eastAsia="Calibri" w:hAnsi="Garamond" w:cs="Garamond"/>
          <w:sz w:val="24"/>
          <w:szCs w:val="24"/>
          <w:u w:val="single"/>
        </w:rPr>
        <w:t>megküldésének napja</w:t>
      </w:r>
      <w:proofErr w:type="gramEnd"/>
      <w:r w:rsidRPr="007F18AE">
        <w:rPr>
          <w:rFonts w:ascii="Garamond" w:eastAsia="Calibri" w:hAnsi="Garamond" w:cs="Garamond"/>
          <w:sz w:val="24"/>
          <w:szCs w:val="24"/>
          <w:u w:val="single"/>
        </w:rPr>
        <w:t>:</w:t>
      </w:r>
      <w:r w:rsidRPr="007F18AE">
        <w:rPr>
          <w:rFonts w:ascii="Garamond" w:eastAsia="Calibri" w:hAnsi="Garamond" w:cs="Garamond"/>
          <w:sz w:val="24"/>
          <w:szCs w:val="24"/>
        </w:rPr>
        <w:t xml:space="preserve"> </w:t>
      </w:r>
      <w:r w:rsidRPr="007F18AE">
        <w:rPr>
          <w:rFonts w:ascii="Garamond" w:eastAsia="Calibri" w:hAnsi="Garamond" w:cs="Times New Roman"/>
          <w:sz w:val="24"/>
          <w:szCs w:val="24"/>
        </w:rPr>
        <w:t xml:space="preserve">a Kbt. 77. § (1) - (2) bekezdésében meghatározottak </w:t>
      </w:r>
      <w:r w:rsidRPr="007F18AE">
        <w:rPr>
          <w:rFonts w:ascii="Garamond" w:eastAsia="Calibri" w:hAnsi="Garamond" w:cs="Garamond"/>
          <w:sz w:val="24"/>
          <w:szCs w:val="24"/>
        </w:rPr>
        <w:t>szerint, a Kbt. 65.§ (1) bekezdése alapján az ajánlati kötöttség lejártáig.</w:t>
      </w:r>
    </w:p>
    <w:p w:rsidR="0018129A" w:rsidRPr="007F18AE" w:rsidRDefault="0018129A" w:rsidP="0018129A">
      <w:pPr>
        <w:spacing w:after="0" w:line="240" w:lineRule="auto"/>
        <w:ind w:left="567"/>
        <w:jc w:val="both"/>
        <w:rPr>
          <w:rFonts w:ascii="Garamond" w:eastAsia="Calibri" w:hAnsi="Garamond" w:cs="Garamond"/>
          <w:sz w:val="24"/>
          <w:szCs w:val="24"/>
        </w:rPr>
      </w:pPr>
    </w:p>
    <w:p w:rsidR="0018129A" w:rsidRPr="007F18AE" w:rsidRDefault="0018129A" w:rsidP="0018129A">
      <w:pPr>
        <w:spacing w:after="0" w:line="240" w:lineRule="auto"/>
        <w:ind w:left="567"/>
        <w:jc w:val="both"/>
        <w:rPr>
          <w:rFonts w:ascii="Garamond" w:eastAsia="Calibri" w:hAnsi="Garamond" w:cs="Garamond"/>
          <w:sz w:val="24"/>
          <w:szCs w:val="24"/>
        </w:rPr>
      </w:pPr>
      <w:r w:rsidRPr="007F18AE">
        <w:rPr>
          <w:rFonts w:ascii="Garamond" w:eastAsia="Calibri" w:hAnsi="Garamond" w:cs="Garamond"/>
          <w:sz w:val="24"/>
          <w:szCs w:val="24"/>
          <w:u w:val="single"/>
        </w:rPr>
        <w:t>A szerződéskötés tervezett időpontja:</w:t>
      </w:r>
      <w:r w:rsidRPr="007F18AE">
        <w:rPr>
          <w:rFonts w:ascii="Garamond" w:eastAsia="Calibri" w:hAnsi="Garamond" w:cs="Garamond"/>
          <w:sz w:val="24"/>
          <w:szCs w:val="24"/>
        </w:rPr>
        <w:t xml:space="preserve"> az írásbeli összegezés megküldésétől számított 11. napon.</w:t>
      </w:r>
    </w:p>
    <w:p w:rsidR="0018129A" w:rsidRPr="007F18AE" w:rsidRDefault="0018129A" w:rsidP="0018129A">
      <w:pPr>
        <w:spacing w:after="0" w:line="240" w:lineRule="auto"/>
        <w:rPr>
          <w:rFonts w:ascii="Garamond" w:eastAsia="Calibri" w:hAnsi="Garamond" w:cs="Garamond"/>
          <w:bCs/>
          <w:sz w:val="24"/>
          <w:szCs w:val="24"/>
          <w:u w:val="single"/>
        </w:rPr>
      </w:pPr>
    </w:p>
    <w:p w:rsidR="0018129A" w:rsidRPr="007F18AE" w:rsidRDefault="0018129A" w:rsidP="0018129A">
      <w:pPr>
        <w:numPr>
          <w:ilvl w:val="0"/>
          <w:numId w:val="2"/>
        </w:numPr>
        <w:suppressAutoHyphens/>
        <w:spacing w:after="0" w:line="240" w:lineRule="auto"/>
        <w:ind w:left="567" w:hanging="567"/>
        <w:jc w:val="both"/>
        <w:rPr>
          <w:rFonts w:ascii="Garamond" w:eastAsia="Calibri" w:hAnsi="Garamond" w:cs="Garamond"/>
          <w:b/>
          <w:bCs/>
          <w:i/>
          <w:sz w:val="24"/>
          <w:szCs w:val="24"/>
          <w:u w:val="single"/>
        </w:rPr>
      </w:pPr>
      <w:r w:rsidRPr="007F18AE">
        <w:rPr>
          <w:rFonts w:ascii="Garamond" w:eastAsia="Calibri" w:hAnsi="Garamond" w:cs="Garamond"/>
          <w:b/>
          <w:bCs/>
          <w:i/>
          <w:sz w:val="24"/>
          <w:szCs w:val="24"/>
          <w:u w:val="single"/>
        </w:rPr>
        <w:t xml:space="preserve">A </w:t>
      </w:r>
      <w:proofErr w:type="gramStart"/>
      <w:r w:rsidRPr="007F18AE">
        <w:rPr>
          <w:rFonts w:ascii="Garamond" w:eastAsia="Calibri" w:hAnsi="Garamond" w:cs="Garamond"/>
          <w:b/>
          <w:bCs/>
          <w:i/>
          <w:sz w:val="24"/>
          <w:szCs w:val="24"/>
          <w:u w:val="single"/>
        </w:rPr>
        <w:t>dokumentáció rendelkezésre</w:t>
      </w:r>
      <w:proofErr w:type="gramEnd"/>
      <w:r w:rsidRPr="007F18AE">
        <w:rPr>
          <w:rFonts w:ascii="Garamond" w:eastAsia="Calibri" w:hAnsi="Garamond" w:cs="Garamond"/>
          <w:b/>
          <w:bCs/>
          <w:i/>
          <w:sz w:val="24"/>
          <w:szCs w:val="24"/>
          <w:u w:val="single"/>
        </w:rPr>
        <w:t xml:space="preserve"> bocsátásának módja, határideje, beszerzési helye és pénzügyi feltételei:</w:t>
      </w:r>
    </w:p>
    <w:p w:rsidR="0018129A" w:rsidRPr="007F18AE" w:rsidRDefault="0018129A" w:rsidP="0018129A">
      <w:pPr>
        <w:spacing w:after="0" w:line="240" w:lineRule="auto"/>
        <w:rPr>
          <w:rFonts w:ascii="Garamond" w:eastAsia="Calibri" w:hAnsi="Garamond" w:cs="Garamond"/>
          <w:sz w:val="24"/>
          <w:szCs w:val="24"/>
        </w:rPr>
      </w:pPr>
    </w:p>
    <w:p w:rsidR="0018129A" w:rsidRPr="007F18AE" w:rsidRDefault="0018129A" w:rsidP="0018129A">
      <w:pPr>
        <w:spacing w:after="0" w:line="240" w:lineRule="auto"/>
        <w:ind w:left="567"/>
        <w:jc w:val="both"/>
        <w:rPr>
          <w:rFonts w:ascii="Garamond" w:eastAsia="Times New Roman" w:hAnsi="Garamond" w:cs="Garamond"/>
          <w:sz w:val="24"/>
          <w:szCs w:val="24"/>
          <w:lang w:eastAsia="zh-CN"/>
        </w:rPr>
      </w:pPr>
      <w:r w:rsidRPr="007F18AE">
        <w:rPr>
          <w:rFonts w:ascii="Garamond" w:eastAsia="Times New Roman" w:hAnsi="Garamond" w:cs="Garamond"/>
          <w:sz w:val="24"/>
          <w:szCs w:val="24"/>
          <w:lang w:eastAsia="zh-CN"/>
        </w:rPr>
        <w:t xml:space="preserve">Ajánlatkérő az ajánlattételi felhívás mellékleteként külön dokumentációt készít, melyet a </w:t>
      </w:r>
      <w:r w:rsidRPr="007F18AE">
        <w:rPr>
          <w:rFonts w:ascii="Garamond" w:eastAsia="Calibri" w:hAnsi="Garamond" w:cs="Times New Roman"/>
          <w:sz w:val="24"/>
          <w:szCs w:val="24"/>
        </w:rPr>
        <w:t xml:space="preserve">Kbt. 52. § (3) bekezdése alapján </w:t>
      </w:r>
      <w:r w:rsidRPr="007F18AE">
        <w:rPr>
          <w:rFonts w:ascii="Garamond" w:eastAsia="Times New Roman" w:hAnsi="Garamond" w:cs="Garamond"/>
          <w:sz w:val="24"/>
          <w:szCs w:val="24"/>
          <w:lang w:eastAsia="zh-CN"/>
        </w:rPr>
        <w:t>térítésmentesen küld meg ajánlattevők részére az ajánlattételi felhívás megküldésével egyidejűleg.</w:t>
      </w:r>
    </w:p>
    <w:p w:rsidR="0018129A" w:rsidRPr="007F18AE" w:rsidRDefault="0018129A" w:rsidP="0018129A">
      <w:pPr>
        <w:spacing w:after="0" w:line="240" w:lineRule="auto"/>
        <w:jc w:val="both"/>
        <w:rPr>
          <w:rFonts w:ascii="Garamond" w:eastAsia="Times New Roman" w:hAnsi="Garamond" w:cs="Times New Roman"/>
          <w:sz w:val="24"/>
          <w:szCs w:val="24"/>
        </w:rPr>
      </w:pPr>
    </w:p>
    <w:p w:rsidR="0018129A" w:rsidRPr="007F18AE" w:rsidRDefault="0018129A" w:rsidP="0018129A">
      <w:pPr>
        <w:numPr>
          <w:ilvl w:val="0"/>
          <w:numId w:val="2"/>
        </w:numPr>
        <w:suppressAutoHyphens/>
        <w:spacing w:after="0" w:line="240" w:lineRule="auto"/>
        <w:ind w:left="567" w:hanging="567"/>
        <w:jc w:val="both"/>
        <w:rPr>
          <w:rFonts w:ascii="Garamond" w:eastAsia="Calibri" w:hAnsi="Garamond" w:cs="Garamond"/>
          <w:b/>
          <w:bCs/>
          <w:i/>
          <w:sz w:val="24"/>
          <w:szCs w:val="24"/>
          <w:u w:val="single"/>
        </w:rPr>
      </w:pPr>
      <w:r w:rsidRPr="007F18AE">
        <w:rPr>
          <w:rFonts w:ascii="Garamond" w:eastAsia="Calibri" w:hAnsi="Garamond" w:cs="Garamond"/>
          <w:b/>
          <w:bCs/>
          <w:i/>
          <w:sz w:val="24"/>
          <w:szCs w:val="24"/>
          <w:u w:val="single"/>
        </w:rPr>
        <w:t>Amennyiben a szerződés EU alapokból finanszírozott projekttel és/vagy programmal kapcsolatos, úgy annak megjelölése:</w:t>
      </w:r>
    </w:p>
    <w:p w:rsidR="0018129A" w:rsidRPr="007F18AE" w:rsidRDefault="0018129A" w:rsidP="0018129A">
      <w:pPr>
        <w:spacing w:after="0" w:line="240" w:lineRule="auto"/>
        <w:rPr>
          <w:rFonts w:ascii="Garamond" w:eastAsia="Calibri" w:hAnsi="Garamond" w:cs="Garamond"/>
          <w:bCs/>
          <w:sz w:val="24"/>
          <w:szCs w:val="24"/>
        </w:rPr>
      </w:pPr>
    </w:p>
    <w:p w:rsidR="00262A32" w:rsidRDefault="00262A32" w:rsidP="00262A32">
      <w:pPr>
        <w:spacing w:after="0" w:line="240" w:lineRule="auto"/>
        <w:ind w:left="567"/>
        <w:jc w:val="both"/>
        <w:rPr>
          <w:rFonts w:ascii="Garamond" w:hAnsi="Garamond" w:cs="Garamond"/>
          <w:sz w:val="24"/>
          <w:szCs w:val="24"/>
        </w:rPr>
      </w:pPr>
      <w:r>
        <w:rPr>
          <w:rFonts w:ascii="Garamond" w:hAnsi="Garamond" w:cs="Garamond"/>
          <w:sz w:val="24"/>
          <w:szCs w:val="24"/>
        </w:rPr>
        <w:t>A szerződés tárgyát képező projektelem finanszírozása a KDOP-3.1.1/B-2f-2010-0002 kódszámú projekt forrásaiból – az Európai Regionális Fejlesztési Alapból, a hazai központi költségvetési előirányzatból ész az ajánlatkérő saját forrásaiból történik.</w:t>
      </w:r>
    </w:p>
    <w:p w:rsidR="0018129A" w:rsidRPr="007F18AE" w:rsidRDefault="0018129A" w:rsidP="0018129A">
      <w:pPr>
        <w:spacing w:after="0" w:line="240" w:lineRule="auto"/>
        <w:ind w:left="567"/>
        <w:rPr>
          <w:rFonts w:ascii="Garamond" w:eastAsia="Calibri" w:hAnsi="Garamond" w:cs="Garamond"/>
          <w:b/>
          <w:bCs/>
          <w:i/>
          <w:sz w:val="24"/>
          <w:szCs w:val="24"/>
          <w:u w:val="single"/>
        </w:rPr>
      </w:pPr>
    </w:p>
    <w:p w:rsidR="0018129A" w:rsidRPr="007F18AE" w:rsidRDefault="0018129A" w:rsidP="0018129A">
      <w:pPr>
        <w:numPr>
          <w:ilvl w:val="0"/>
          <w:numId w:val="2"/>
        </w:numPr>
        <w:suppressAutoHyphens/>
        <w:spacing w:after="0" w:line="240" w:lineRule="auto"/>
        <w:ind w:left="567" w:hanging="567"/>
        <w:jc w:val="both"/>
        <w:rPr>
          <w:rFonts w:ascii="Garamond" w:eastAsia="Calibri" w:hAnsi="Garamond" w:cs="Garamond"/>
          <w:b/>
          <w:bCs/>
          <w:i/>
          <w:sz w:val="24"/>
          <w:szCs w:val="24"/>
          <w:u w:val="single"/>
        </w:rPr>
      </w:pPr>
      <w:r w:rsidRPr="007F18AE">
        <w:rPr>
          <w:rFonts w:ascii="Garamond" w:eastAsia="Calibri" w:hAnsi="Garamond" w:cs="Garamond"/>
          <w:b/>
          <w:bCs/>
          <w:i/>
          <w:sz w:val="24"/>
          <w:szCs w:val="24"/>
          <w:u w:val="single"/>
        </w:rPr>
        <w:t>Egyéb információk:</w:t>
      </w:r>
    </w:p>
    <w:p w:rsidR="0018129A" w:rsidRPr="007F18AE" w:rsidRDefault="0018129A" w:rsidP="0018129A">
      <w:pPr>
        <w:spacing w:after="0" w:line="240" w:lineRule="auto"/>
        <w:rPr>
          <w:rFonts w:ascii="Garamond" w:eastAsia="Calibri" w:hAnsi="Garamond" w:cs="Garamond"/>
          <w:sz w:val="24"/>
          <w:szCs w:val="24"/>
        </w:rPr>
      </w:pPr>
    </w:p>
    <w:p w:rsidR="0018129A" w:rsidRPr="007F18AE" w:rsidRDefault="0018129A" w:rsidP="0018129A">
      <w:pPr>
        <w:numPr>
          <w:ilvl w:val="0"/>
          <w:numId w:val="1"/>
        </w:numPr>
        <w:suppressAutoHyphens/>
        <w:spacing w:after="0" w:line="240" w:lineRule="auto"/>
        <w:ind w:left="993" w:hanging="426"/>
        <w:jc w:val="both"/>
        <w:rPr>
          <w:rFonts w:ascii="Garamond" w:eastAsia="Calibri" w:hAnsi="Garamond" w:cs="Garamond"/>
          <w:sz w:val="24"/>
          <w:szCs w:val="24"/>
        </w:rPr>
      </w:pPr>
      <w:r w:rsidRPr="007F18AE">
        <w:rPr>
          <w:rFonts w:ascii="Garamond" w:eastAsia="Calibri" w:hAnsi="Garamond" w:cs="Garamond"/>
          <w:sz w:val="24"/>
          <w:szCs w:val="24"/>
        </w:rPr>
        <w:t xml:space="preserve">Az ajánlattevő a Kbt. 40. § (1) bekezdése alapján köteles megjelölni az ajánlatában a közbeszerzésnek azt a részét (részeit), amelynek teljesítéséhez az ajánlattevő alvállalkozót kíván igénybe venni, az </w:t>
      </w:r>
      <w:proofErr w:type="gramStart"/>
      <w:r w:rsidRPr="007F18AE">
        <w:rPr>
          <w:rFonts w:ascii="Garamond" w:eastAsia="Calibri" w:hAnsi="Garamond" w:cs="Garamond"/>
          <w:sz w:val="24"/>
          <w:szCs w:val="24"/>
        </w:rPr>
        <w:t>ezen</w:t>
      </w:r>
      <w:proofErr w:type="gramEnd"/>
      <w:r w:rsidRPr="007F18AE">
        <w:rPr>
          <w:rFonts w:ascii="Garamond" w:eastAsia="Calibri" w:hAnsi="Garamond" w:cs="Garamond"/>
          <w:sz w:val="24"/>
          <w:szCs w:val="24"/>
        </w:rPr>
        <w:t xml:space="preserve"> részek tekintetében a közbeszerzés értékének tíz százalékát meghaladó mértékben igénybe venni kívánt alvállalkozókat, valamint a közbeszerzésnek azt a százalékos arányát, amelynek teljesítésében a megjelölt alvállalkozók közre fognak működni. </w:t>
      </w:r>
    </w:p>
    <w:p w:rsidR="0018129A" w:rsidRPr="007F18AE" w:rsidRDefault="0018129A" w:rsidP="0018129A">
      <w:pPr>
        <w:suppressAutoHyphens/>
        <w:spacing w:after="0" w:line="240" w:lineRule="auto"/>
        <w:ind w:left="993"/>
        <w:jc w:val="both"/>
        <w:rPr>
          <w:rFonts w:ascii="Garamond" w:eastAsia="Calibri" w:hAnsi="Garamond" w:cs="Garamond"/>
          <w:sz w:val="24"/>
          <w:szCs w:val="24"/>
        </w:rPr>
      </w:pPr>
    </w:p>
    <w:p w:rsidR="0018129A" w:rsidRPr="007F18AE" w:rsidRDefault="0018129A" w:rsidP="0018129A">
      <w:pPr>
        <w:spacing w:after="0" w:line="240" w:lineRule="auto"/>
        <w:ind w:left="993"/>
        <w:jc w:val="both"/>
        <w:rPr>
          <w:rFonts w:ascii="Garamond" w:eastAsia="Calibri" w:hAnsi="Garamond" w:cs="Garamond"/>
          <w:sz w:val="24"/>
          <w:szCs w:val="24"/>
        </w:rPr>
      </w:pPr>
      <w:r w:rsidRPr="007F18AE">
        <w:rPr>
          <w:rFonts w:ascii="Garamond" w:eastAsia="Calibri" w:hAnsi="Garamond" w:cs="Garamond"/>
          <w:sz w:val="24"/>
          <w:szCs w:val="24"/>
        </w:rPr>
        <w:t>Az Ajánlatkérő felhívja az ajánlattevők figyelmét, hogy a fentiekben rögzített nyilatkozatuk kitöltésekor vegyék figyelembe a Kbt. 26. §</w:t>
      </w:r>
      <w:proofErr w:type="spellStart"/>
      <w:r w:rsidRPr="007F18AE">
        <w:rPr>
          <w:rFonts w:ascii="Garamond" w:eastAsia="Calibri" w:hAnsi="Garamond" w:cs="Garamond"/>
          <w:sz w:val="24"/>
          <w:szCs w:val="24"/>
        </w:rPr>
        <w:t>-át</w:t>
      </w:r>
      <w:proofErr w:type="spellEnd"/>
      <w:r w:rsidRPr="007F18AE">
        <w:rPr>
          <w:rFonts w:ascii="Garamond" w:eastAsia="Calibri" w:hAnsi="Garamond" w:cs="Garamond"/>
          <w:sz w:val="24"/>
          <w:szCs w:val="24"/>
        </w:rPr>
        <w:t>, amelynek értelmében egy személy (szervezet) a közbeszerzés értékének huszonöt százalékát meghaladó mértékben fog részt venni a szerződés - részajánlat-tételi lehetőség biztosítása esetén egy részre vonatkozó szerződés - teljesítésében, akkor nem lehet alvállalkozónak minősíteni, hanem az ajánlatban és a szerződés teljesítése során közös ajánlattevőként kell, hogy szerepeljen. (Egy gazdasági szereplőnek a szerződés teljesítésében való részvétele arányát az határozza meg, hogy milyen arányban részesül a jelen közbeszerzés tárgyának általános forgalmi adó nélkül számított ellenértékéből.)</w:t>
      </w:r>
    </w:p>
    <w:p w:rsidR="0018129A" w:rsidRPr="007F18AE" w:rsidRDefault="0018129A" w:rsidP="0018129A">
      <w:pPr>
        <w:spacing w:after="0" w:line="240" w:lineRule="auto"/>
        <w:ind w:left="993"/>
        <w:rPr>
          <w:rFonts w:ascii="Garamond" w:eastAsia="Calibri" w:hAnsi="Garamond" w:cs="Garamond"/>
          <w:sz w:val="24"/>
          <w:szCs w:val="24"/>
        </w:rPr>
      </w:pPr>
    </w:p>
    <w:p w:rsidR="0018129A" w:rsidRPr="007F18AE" w:rsidRDefault="0018129A" w:rsidP="0018129A">
      <w:pPr>
        <w:numPr>
          <w:ilvl w:val="0"/>
          <w:numId w:val="1"/>
        </w:numPr>
        <w:tabs>
          <w:tab w:val="clear" w:pos="720"/>
          <w:tab w:val="num" w:pos="927"/>
        </w:tabs>
        <w:suppressAutoHyphens/>
        <w:spacing w:after="0" w:line="240" w:lineRule="auto"/>
        <w:ind w:left="927"/>
        <w:jc w:val="both"/>
        <w:rPr>
          <w:rFonts w:ascii="Garamond" w:eastAsia="Calibri" w:hAnsi="Garamond" w:cs="Garamond"/>
          <w:sz w:val="24"/>
          <w:szCs w:val="24"/>
        </w:rPr>
      </w:pPr>
      <w:r w:rsidRPr="007F18AE">
        <w:rPr>
          <w:rFonts w:ascii="Garamond" w:eastAsia="Calibri" w:hAnsi="Garamond" w:cs="Garamond"/>
          <w:sz w:val="24"/>
          <w:szCs w:val="24"/>
        </w:rPr>
        <w:t>Ajánlattevő köteles ajánlatához csatolni a Kbt. 58. § (3) bekezdése szerinti nyilatkozatát arról, hogy nem vesz igénybe a Kbt. 56. §</w:t>
      </w:r>
      <w:proofErr w:type="spellStart"/>
      <w:r w:rsidRPr="007F18AE">
        <w:rPr>
          <w:rFonts w:ascii="Garamond" w:eastAsia="Calibri" w:hAnsi="Garamond" w:cs="Garamond"/>
          <w:sz w:val="24"/>
          <w:szCs w:val="24"/>
        </w:rPr>
        <w:t>-a</w:t>
      </w:r>
      <w:proofErr w:type="spellEnd"/>
      <w:r w:rsidRPr="007F18AE">
        <w:rPr>
          <w:rFonts w:ascii="Garamond" w:eastAsia="Calibri" w:hAnsi="Garamond" w:cs="Garamond"/>
          <w:sz w:val="24"/>
          <w:szCs w:val="24"/>
        </w:rPr>
        <w:t xml:space="preserve"> szerinti kizáró okok hatálya eső alvállalkozót és alkalmasságát igazoló más szervezetet.</w:t>
      </w:r>
    </w:p>
    <w:p w:rsidR="0018129A" w:rsidRPr="007F18AE" w:rsidRDefault="0018129A" w:rsidP="0018129A">
      <w:pPr>
        <w:suppressAutoHyphens/>
        <w:spacing w:after="0" w:line="240" w:lineRule="auto"/>
        <w:ind w:left="927"/>
        <w:jc w:val="both"/>
        <w:rPr>
          <w:rFonts w:ascii="Garamond" w:eastAsia="Calibri" w:hAnsi="Garamond" w:cs="Garamond"/>
          <w:sz w:val="24"/>
          <w:szCs w:val="24"/>
        </w:rPr>
      </w:pPr>
      <w:r w:rsidRPr="007F18AE">
        <w:rPr>
          <w:rFonts w:ascii="Garamond" w:eastAsia="Calibri" w:hAnsi="Garamond" w:cs="Garamond"/>
          <w:sz w:val="24"/>
          <w:szCs w:val="24"/>
        </w:rPr>
        <w:t>A Kbt. 57. §</w:t>
      </w:r>
      <w:proofErr w:type="spellStart"/>
      <w:r w:rsidRPr="007F18AE">
        <w:rPr>
          <w:rFonts w:ascii="Garamond" w:eastAsia="Calibri" w:hAnsi="Garamond" w:cs="Garamond"/>
          <w:sz w:val="24"/>
          <w:szCs w:val="24"/>
        </w:rPr>
        <w:t>-a</w:t>
      </w:r>
      <w:proofErr w:type="spellEnd"/>
      <w:r w:rsidRPr="007F18AE">
        <w:rPr>
          <w:rFonts w:ascii="Garamond" w:eastAsia="Calibri" w:hAnsi="Garamond" w:cs="Garamond"/>
          <w:sz w:val="24"/>
          <w:szCs w:val="24"/>
        </w:rPr>
        <w:t xml:space="preserve"> szerinti kizáró okok tekintetében ajánlattevő választása szerint:</w:t>
      </w:r>
    </w:p>
    <w:p w:rsidR="0018129A" w:rsidRPr="007F18AE" w:rsidRDefault="0018129A" w:rsidP="0018129A">
      <w:pPr>
        <w:suppressAutoHyphens/>
        <w:spacing w:after="0" w:line="240" w:lineRule="auto"/>
        <w:ind w:left="1134"/>
        <w:jc w:val="both"/>
        <w:rPr>
          <w:rFonts w:ascii="Garamond" w:eastAsia="Calibri" w:hAnsi="Garamond" w:cs="Garamond"/>
          <w:sz w:val="24"/>
          <w:szCs w:val="24"/>
        </w:rPr>
      </w:pPr>
      <w:proofErr w:type="spellStart"/>
      <w:r w:rsidRPr="007F18AE">
        <w:rPr>
          <w:rFonts w:ascii="Garamond" w:eastAsia="Calibri" w:hAnsi="Garamond" w:cs="Garamond"/>
          <w:sz w:val="24"/>
          <w:szCs w:val="24"/>
        </w:rPr>
        <w:t>ba</w:t>
      </w:r>
      <w:proofErr w:type="spellEnd"/>
      <w:r w:rsidRPr="007F18AE">
        <w:rPr>
          <w:rFonts w:ascii="Garamond" w:eastAsia="Calibri" w:hAnsi="Garamond" w:cs="Garamond"/>
          <w:sz w:val="24"/>
          <w:szCs w:val="24"/>
        </w:rPr>
        <w:t>) saját nyilatkozatot nyújt be arról, hogy nem vesz igénybe a Kbt. 57. § szerinti kizáró okok hatálya alá eső alvállalkozót, valamint az általa alkalmasságának igazolására igénybe vett más szervezet nem tartozik a Kbt. 57. §</w:t>
      </w:r>
      <w:proofErr w:type="spellStart"/>
      <w:r w:rsidRPr="007F18AE">
        <w:rPr>
          <w:rFonts w:ascii="Garamond" w:eastAsia="Calibri" w:hAnsi="Garamond" w:cs="Garamond"/>
          <w:sz w:val="24"/>
          <w:szCs w:val="24"/>
        </w:rPr>
        <w:t>-a</w:t>
      </w:r>
      <w:proofErr w:type="spellEnd"/>
      <w:r w:rsidRPr="007F18AE">
        <w:rPr>
          <w:rFonts w:ascii="Garamond" w:eastAsia="Calibri" w:hAnsi="Garamond" w:cs="Garamond"/>
          <w:sz w:val="24"/>
          <w:szCs w:val="24"/>
        </w:rPr>
        <w:t xml:space="preserve"> szerinti kizáró okok hatálya alá, vagy</w:t>
      </w:r>
    </w:p>
    <w:p w:rsidR="0018129A" w:rsidRPr="007F18AE" w:rsidRDefault="0018129A" w:rsidP="0018129A">
      <w:pPr>
        <w:suppressAutoHyphens/>
        <w:spacing w:after="0" w:line="240" w:lineRule="auto"/>
        <w:ind w:left="1134"/>
        <w:jc w:val="both"/>
        <w:rPr>
          <w:rFonts w:ascii="Garamond" w:eastAsia="Calibri" w:hAnsi="Garamond" w:cs="Garamond"/>
          <w:sz w:val="24"/>
          <w:szCs w:val="24"/>
        </w:rPr>
      </w:pPr>
      <w:proofErr w:type="spellStart"/>
      <w:r w:rsidRPr="007F18AE">
        <w:rPr>
          <w:rFonts w:ascii="Garamond" w:eastAsia="Calibri" w:hAnsi="Garamond" w:cs="Garamond"/>
          <w:sz w:val="24"/>
          <w:szCs w:val="24"/>
        </w:rPr>
        <w:t>bb</w:t>
      </w:r>
      <w:proofErr w:type="spellEnd"/>
      <w:proofErr w:type="gramStart"/>
      <w:r w:rsidRPr="007F18AE">
        <w:rPr>
          <w:rFonts w:ascii="Garamond" w:eastAsia="Calibri" w:hAnsi="Garamond" w:cs="Garamond"/>
          <w:sz w:val="24"/>
          <w:szCs w:val="24"/>
        </w:rPr>
        <w:t>)az</w:t>
      </w:r>
      <w:proofErr w:type="gramEnd"/>
      <w:r w:rsidRPr="007F18AE">
        <w:rPr>
          <w:rFonts w:ascii="Garamond" w:eastAsia="Calibri" w:hAnsi="Garamond" w:cs="Garamond"/>
          <w:sz w:val="24"/>
          <w:szCs w:val="24"/>
        </w:rPr>
        <w:t xml:space="preserve"> eljárásban megjelölt alvállalkozó nyilatkozatát – a meg nem jelöltekre az </w:t>
      </w:r>
      <w:proofErr w:type="spellStart"/>
      <w:r w:rsidRPr="007F18AE">
        <w:rPr>
          <w:rFonts w:ascii="Garamond" w:eastAsia="Calibri" w:hAnsi="Garamond" w:cs="Garamond"/>
          <w:sz w:val="24"/>
          <w:szCs w:val="24"/>
        </w:rPr>
        <w:t>ba</w:t>
      </w:r>
      <w:proofErr w:type="spellEnd"/>
      <w:r w:rsidRPr="007F18AE">
        <w:rPr>
          <w:rFonts w:ascii="Garamond" w:eastAsia="Calibri" w:hAnsi="Garamond" w:cs="Garamond"/>
          <w:sz w:val="24"/>
          <w:szCs w:val="24"/>
        </w:rPr>
        <w:t>) pont szerinti nyilatkozat mellett –, valamint az alkalmasság igazolására igénybe vett más szervezet nyilatkozatát is benyújthatja arról, hogy a szervezet nem tartozik a Kbt. 57. §</w:t>
      </w:r>
      <w:proofErr w:type="spellStart"/>
      <w:r w:rsidRPr="007F18AE">
        <w:rPr>
          <w:rFonts w:ascii="Garamond" w:eastAsia="Calibri" w:hAnsi="Garamond" w:cs="Garamond"/>
          <w:sz w:val="24"/>
          <w:szCs w:val="24"/>
        </w:rPr>
        <w:t>-a</w:t>
      </w:r>
      <w:proofErr w:type="spellEnd"/>
      <w:r w:rsidRPr="007F18AE">
        <w:rPr>
          <w:rFonts w:ascii="Garamond" w:eastAsia="Calibri" w:hAnsi="Garamond" w:cs="Garamond"/>
          <w:sz w:val="24"/>
          <w:szCs w:val="24"/>
        </w:rPr>
        <w:t xml:space="preserve"> szerinti kizáró okok hatálya alá.</w:t>
      </w:r>
    </w:p>
    <w:p w:rsidR="0018129A" w:rsidRPr="007F18AE" w:rsidRDefault="0018129A" w:rsidP="0018129A">
      <w:pPr>
        <w:suppressAutoHyphens/>
        <w:spacing w:after="0" w:line="240" w:lineRule="auto"/>
        <w:ind w:left="993"/>
        <w:jc w:val="both"/>
        <w:rPr>
          <w:rFonts w:ascii="Garamond" w:eastAsia="Calibri" w:hAnsi="Garamond" w:cs="Garamond"/>
          <w:sz w:val="24"/>
          <w:szCs w:val="24"/>
        </w:rPr>
      </w:pPr>
    </w:p>
    <w:p w:rsidR="0018129A" w:rsidRPr="007F18AE" w:rsidRDefault="0018129A" w:rsidP="0018129A">
      <w:pPr>
        <w:numPr>
          <w:ilvl w:val="0"/>
          <w:numId w:val="1"/>
        </w:numPr>
        <w:suppressAutoHyphens/>
        <w:spacing w:after="0" w:line="240" w:lineRule="auto"/>
        <w:ind w:left="993" w:hanging="426"/>
        <w:jc w:val="both"/>
        <w:rPr>
          <w:rFonts w:ascii="Garamond" w:eastAsia="Calibri" w:hAnsi="Garamond" w:cs="Garamond"/>
          <w:sz w:val="24"/>
          <w:szCs w:val="24"/>
        </w:rPr>
      </w:pPr>
      <w:r w:rsidRPr="007F18AE">
        <w:rPr>
          <w:rFonts w:ascii="Garamond" w:eastAsia="Calibri" w:hAnsi="Garamond" w:cs="Times New Roman"/>
          <w:sz w:val="24"/>
          <w:szCs w:val="24"/>
        </w:rPr>
        <w:t>Ajánlattevő a Kbt. 54. § (1) bekezdésével összhangban tájékozódni köteles a munkavállalók védelmére és a munkafeltételekre vonatkozó olyan kötelezettségekről, amelyeknek a teljesítés helyén és a szerződés teljesítése során meg kell felelni</w:t>
      </w:r>
      <w:r w:rsidR="00404C76">
        <w:rPr>
          <w:rFonts w:ascii="Garamond" w:eastAsia="Calibri" w:hAnsi="Garamond" w:cs="Times New Roman"/>
          <w:sz w:val="24"/>
          <w:szCs w:val="24"/>
        </w:rPr>
        <w:t>.</w:t>
      </w:r>
    </w:p>
    <w:p w:rsidR="0018129A" w:rsidRPr="007F18AE" w:rsidRDefault="0018129A" w:rsidP="0018129A">
      <w:pPr>
        <w:spacing w:after="0" w:line="240" w:lineRule="auto"/>
        <w:rPr>
          <w:rFonts w:ascii="Garamond" w:eastAsia="Calibri" w:hAnsi="Garamond" w:cs="Garamond"/>
          <w:sz w:val="24"/>
          <w:szCs w:val="24"/>
        </w:rPr>
      </w:pPr>
    </w:p>
    <w:p w:rsidR="0018129A" w:rsidRPr="007F18AE" w:rsidRDefault="0018129A" w:rsidP="0018129A">
      <w:pPr>
        <w:numPr>
          <w:ilvl w:val="0"/>
          <w:numId w:val="1"/>
        </w:numPr>
        <w:suppressAutoHyphens/>
        <w:spacing w:after="0" w:line="240" w:lineRule="auto"/>
        <w:ind w:left="993" w:hanging="426"/>
        <w:jc w:val="both"/>
        <w:rPr>
          <w:rFonts w:ascii="Garamond" w:eastAsia="Calibri" w:hAnsi="Garamond" w:cs="Garamond"/>
          <w:sz w:val="24"/>
          <w:szCs w:val="24"/>
        </w:rPr>
      </w:pPr>
      <w:r w:rsidRPr="007F18AE">
        <w:rPr>
          <w:rFonts w:ascii="Garamond" w:eastAsia="Calibri" w:hAnsi="Garamond" w:cs="Garamond"/>
          <w:sz w:val="24"/>
          <w:szCs w:val="24"/>
        </w:rPr>
        <w:t>Az ajánlat elején – a dokumentációhoz mellékelt nyilatkozatminta alapján – felolvasólapot kell elhelyezni, valamennyi a Kbt. 62. § (3) bekezdése szerinti adat feltüntetésével.</w:t>
      </w:r>
    </w:p>
    <w:p w:rsidR="0018129A" w:rsidRPr="007F18AE" w:rsidRDefault="0018129A" w:rsidP="0018129A">
      <w:pPr>
        <w:spacing w:after="0" w:line="240" w:lineRule="auto"/>
        <w:ind w:left="993" w:hanging="426"/>
        <w:rPr>
          <w:rFonts w:ascii="Garamond" w:eastAsia="Calibri" w:hAnsi="Garamond" w:cs="Garamond"/>
          <w:sz w:val="24"/>
          <w:szCs w:val="24"/>
        </w:rPr>
      </w:pPr>
    </w:p>
    <w:p w:rsidR="0018129A" w:rsidRPr="007F18AE" w:rsidRDefault="0018129A" w:rsidP="0018129A">
      <w:pPr>
        <w:numPr>
          <w:ilvl w:val="0"/>
          <w:numId w:val="1"/>
        </w:numPr>
        <w:spacing w:after="0" w:line="240" w:lineRule="auto"/>
        <w:ind w:left="993" w:hanging="426"/>
        <w:jc w:val="both"/>
        <w:rPr>
          <w:rFonts w:ascii="Garamond" w:eastAsia="Calibri" w:hAnsi="Garamond" w:cs="Garamond"/>
          <w:sz w:val="24"/>
          <w:szCs w:val="24"/>
        </w:rPr>
      </w:pPr>
      <w:r w:rsidRPr="007F18AE">
        <w:rPr>
          <w:rFonts w:ascii="Garamond" w:eastAsia="Calibri" w:hAnsi="Garamond" w:cs="Times New Roman"/>
          <w:color w:val="000000"/>
          <w:sz w:val="24"/>
          <w:szCs w:val="24"/>
        </w:rPr>
        <w:t xml:space="preserve">Az ajánlatokat írásban, </w:t>
      </w:r>
      <w:r w:rsidRPr="007F18AE">
        <w:rPr>
          <w:rFonts w:ascii="Garamond" w:eastAsia="Calibri" w:hAnsi="Garamond" w:cs="Times New Roman"/>
          <w:b/>
          <w:color w:val="000000"/>
          <w:sz w:val="24"/>
          <w:szCs w:val="24"/>
        </w:rPr>
        <w:t>3 példányban</w:t>
      </w:r>
      <w:r w:rsidRPr="007F18AE">
        <w:rPr>
          <w:rFonts w:ascii="Garamond" w:eastAsia="Calibri" w:hAnsi="Garamond" w:cs="Times New Roman"/>
          <w:color w:val="000000"/>
          <w:sz w:val="24"/>
          <w:szCs w:val="24"/>
        </w:rPr>
        <w:t xml:space="preserve"> (1 eredeti, 2 másolat), zárt csomagolásban kell benyújtani a Kbt. 60. § (1) bekezdése alapján ajánlatkérő által alábbiakban előírt formai követelményeknek megfelelően. Amennyiben eltérés van az ajánlat </w:t>
      </w:r>
      <w:r w:rsidRPr="007F18AE">
        <w:rPr>
          <w:rFonts w:ascii="Garamond" w:eastAsia="Calibri" w:hAnsi="Garamond" w:cs="Times New Roman"/>
          <w:i/>
          <w:color w:val="000000"/>
          <w:sz w:val="24"/>
          <w:szCs w:val="24"/>
        </w:rPr>
        <w:t>„eredeti”</w:t>
      </w:r>
      <w:r w:rsidRPr="007F18AE">
        <w:rPr>
          <w:rFonts w:ascii="Garamond" w:eastAsia="Calibri" w:hAnsi="Garamond" w:cs="Times New Roman"/>
          <w:color w:val="000000"/>
          <w:sz w:val="24"/>
          <w:szCs w:val="24"/>
        </w:rPr>
        <w:t xml:space="preserve"> és </w:t>
      </w:r>
      <w:r w:rsidRPr="007F18AE">
        <w:rPr>
          <w:rFonts w:ascii="Garamond" w:eastAsia="Calibri" w:hAnsi="Garamond" w:cs="Times New Roman"/>
          <w:i/>
          <w:color w:val="000000"/>
          <w:sz w:val="24"/>
          <w:szCs w:val="24"/>
        </w:rPr>
        <w:t>„másolati”</w:t>
      </w:r>
      <w:r w:rsidRPr="007F18AE">
        <w:rPr>
          <w:rFonts w:ascii="Garamond" w:eastAsia="Calibri" w:hAnsi="Garamond" w:cs="Times New Roman"/>
          <w:color w:val="000000"/>
          <w:sz w:val="24"/>
          <w:szCs w:val="24"/>
        </w:rPr>
        <w:t xml:space="preserve"> példánya között, Ajánlatkérő az </w:t>
      </w:r>
      <w:r w:rsidRPr="007F18AE">
        <w:rPr>
          <w:rFonts w:ascii="Garamond" w:eastAsia="Calibri" w:hAnsi="Garamond" w:cs="Times New Roman"/>
          <w:i/>
          <w:color w:val="000000"/>
          <w:sz w:val="24"/>
          <w:szCs w:val="24"/>
        </w:rPr>
        <w:t>„eredeti”</w:t>
      </w:r>
      <w:r w:rsidRPr="007F18AE">
        <w:rPr>
          <w:rFonts w:ascii="Garamond" w:eastAsia="Calibri" w:hAnsi="Garamond" w:cs="Times New Roman"/>
          <w:color w:val="000000"/>
          <w:sz w:val="24"/>
          <w:szCs w:val="24"/>
        </w:rPr>
        <w:t xml:space="preserve"> példányt tekinti irányadónak.</w:t>
      </w:r>
    </w:p>
    <w:p w:rsidR="0018129A" w:rsidRPr="007F18AE" w:rsidRDefault="0018129A" w:rsidP="0018129A">
      <w:pPr>
        <w:spacing w:after="0" w:line="240" w:lineRule="auto"/>
        <w:ind w:left="285" w:firstLine="708"/>
        <w:jc w:val="both"/>
        <w:rPr>
          <w:rFonts w:ascii="Garamond" w:eastAsia="Calibri" w:hAnsi="Garamond" w:cs="Garamond"/>
          <w:sz w:val="24"/>
          <w:szCs w:val="24"/>
        </w:rPr>
      </w:pPr>
    </w:p>
    <w:p w:rsidR="0018129A" w:rsidRPr="007F18AE" w:rsidRDefault="0018129A" w:rsidP="0018129A">
      <w:pPr>
        <w:spacing w:after="0" w:line="240" w:lineRule="auto"/>
        <w:ind w:left="285" w:firstLine="708"/>
        <w:jc w:val="both"/>
        <w:rPr>
          <w:rFonts w:ascii="Garamond" w:eastAsia="Calibri" w:hAnsi="Garamond" w:cs="Garamond"/>
          <w:sz w:val="24"/>
          <w:szCs w:val="24"/>
        </w:rPr>
      </w:pPr>
      <w:r w:rsidRPr="007F18AE">
        <w:rPr>
          <w:rFonts w:ascii="Garamond" w:eastAsia="Calibri" w:hAnsi="Garamond" w:cs="Garamond"/>
          <w:sz w:val="24"/>
          <w:szCs w:val="24"/>
        </w:rPr>
        <w:t xml:space="preserve">Az ajánlat </w:t>
      </w:r>
      <w:r w:rsidRPr="007F18AE">
        <w:rPr>
          <w:rFonts w:ascii="Garamond" w:eastAsia="Calibri" w:hAnsi="Garamond" w:cs="Garamond"/>
          <w:sz w:val="24"/>
          <w:szCs w:val="24"/>
          <w:u w:val="single"/>
        </w:rPr>
        <w:t>formai követelményei</w:t>
      </w:r>
      <w:r w:rsidRPr="007F18AE">
        <w:rPr>
          <w:rFonts w:ascii="Garamond" w:eastAsia="Calibri" w:hAnsi="Garamond" w:cs="Garamond"/>
          <w:sz w:val="24"/>
          <w:szCs w:val="24"/>
        </w:rPr>
        <w:t xml:space="preserve"> a következők:</w:t>
      </w:r>
    </w:p>
    <w:p w:rsidR="0018129A" w:rsidRPr="007F18AE" w:rsidRDefault="0018129A" w:rsidP="0018129A">
      <w:pPr>
        <w:spacing w:after="0" w:line="240" w:lineRule="auto"/>
        <w:ind w:left="1134"/>
        <w:jc w:val="both"/>
        <w:rPr>
          <w:rFonts w:ascii="Garamond" w:eastAsia="Calibri" w:hAnsi="Garamond" w:cs="Garamond"/>
          <w:sz w:val="24"/>
          <w:szCs w:val="24"/>
        </w:rPr>
      </w:pPr>
      <w:proofErr w:type="spellStart"/>
      <w:r w:rsidRPr="007F18AE">
        <w:rPr>
          <w:rFonts w:ascii="Garamond" w:eastAsia="Calibri" w:hAnsi="Garamond" w:cs="Garamond"/>
          <w:sz w:val="24"/>
          <w:szCs w:val="24"/>
        </w:rPr>
        <w:t>ea</w:t>
      </w:r>
      <w:proofErr w:type="spellEnd"/>
      <w:r w:rsidRPr="007F18AE">
        <w:rPr>
          <w:rFonts w:ascii="Garamond" w:eastAsia="Calibri" w:hAnsi="Garamond" w:cs="Garamond"/>
          <w:sz w:val="24"/>
          <w:szCs w:val="24"/>
        </w:rPr>
        <w:t>) 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18129A" w:rsidRPr="007F18AE" w:rsidRDefault="0018129A" w:rsidP="0018129A">
      <w:pPr>
        <w:spacing w:after="0" w:line="240" w:lineRule="auto"/>
        <w:ind w:left="1134"/>
        <w:jc w:val="both"/>
        <w:rPr>
          <w:rFonts w:ascii="Garamond" w:eastAsia="Calibri" w:hAnsi="Garamond" w:cs="Garamond"/>
          <w:sz w:val="24"/>
          <w:szCs w:val="24"/>
        </w:rPr>
      </w:pPr>
      <w:proofErr w:type="gramStart"/>
      <w:r w:rsidRPr="007F18AE">
        <w:rPr>
          <w:rFonts w:ascii="Garamond" w:eastAsia="Calibri" w:hAnsi="Garamond" w:cs="Garamond"/>
          <w:sz w:val="24"/>
          <w:szCs w:val="24"/>
        </w:rPr>
        <w:t>eb</w:t>
      </w:r>
      <w:proofErr w:type="gramEnd"/>
      <w:r w:rsidRPr="007F18AE">
        <w:rPr>
          <w:rFonts w:ascii="Garamond" w:eastAsia="Calibri" w:hAnsi="Garamond" w:cs="Garamond"/>
          <w:sz w:val="24"/>
          <w:szCs w:val="24"/>
        </w:rPr>
        <w:t xml:space="preserve">) Az ajánlat oldalszámozása eggyel kezdődjön és oldalanként növekedjen. Elegendő a szöveget vagy </w:t>
      </w:r>
      <w:proofErr w:type="gramStart"/>
      <w:r w:rsidRPr="007F18AE">
        <w:rPr>
          <w:rFonts w:ascii="Garamond" w:eastAsia="Calibri" w:hAnsi="Garamond" w:cs="Garamond"/>
          <w:sz w:val="24"/>
          <w:szCs w:val="24"/>
        </w:rPr>
        <w:t>számokat</w:t>
      </w:r>
      <w:proofErr w:type="gramEnd"/>
      <w:r w:rsidRPr="007F18AE">
        <w:rPr>
          <w:rFonts w:ascii="Garamond" w:eastAsia="Calibri" w:hAnsi="Garamond" w:cs="Garamond"/>
          <w:sz w:val="24"/>
          <w:szCs w:val="24"/>
        </w:rPr>
        <w:t xml:space="preserve"> vagy képet tartalmazó oldalakat számozni, az üres oldalakat nem kell, de lehet. A címlapot és hátlapot (ha vannak) nem kell, de lehet számozni. Az ajánlatkérő az ettől kismértékben eltérő számozást (pl. egyes oldalaknál a /</w:t>
      </w:r>
      <w:proofErr w:type="spellStart"/>
      <w:proofErr w:type="gramStart"/>
      <w:r w:rsidRPr="007F18AE">
        <w:rPr>
          <w:rFonts w:ascii="Garamond" w:eastAsia="Calibri" w:hAnsi="Garamond" w:cs="Garamond"/>
          <w:sz w:val="24"/>
          <w:szCs w:val="24"/>
        </w:rPr>
        <w:t>A</w:t>
      </w:r>
      <w:proofErr w:type="spellEnd"/>
      <w:proofErr w:type="gramEnd"/>
      <w:r w:rsidRPr="007F18AE">
        <w:rPr>
          <w:rFonts w:ascii="Garamond" w:eastAsia="Calibri" w:hAnsi="Garamond" w:cs="Garamond"/>
          <w:sz w:val="24"/>
          <w:szCs w:val="24"/>
        </w:rPr>
        <w:t>, /B oldalszám) is köteles elfogadni, ha a tartalomjegyzékben az egyes iratok helye egyértelműen azonosítható és az iratok helyére egyértelműen lehet hivatkozni. Az ajánlatkérő a kismértékben hiányos számozást kiegészítheti, ha ez az ajánlatban való tájékozódása, illetve az ajánlatra való hivatkozása érdekében szükséges.</w:t>
      </w:r>
    </w:p>
    <w:p w:rsidR="0018129A" w:rsidRPr="007F18AE" w:rsidRDefault="0018129A" w:rsidP="0018129A">
      <w:pPr>
        <w:spacing w:after="0" w:line="240" w:lineRule="auto"/>
        <w:ind w:left="1134"/>
        <w:jc w:val="both"/>
        <w:rPr>
          <w:rFonts w:ascii="Garamond" w:eastAsia="Calibri" w:hAnsi="Garamond" w:cs="Garamond"/>
          <w:sz w:val="24"/>
          <w:szCs w:val="24"/>
        </w:rPr>
      </w:pPr>
      <w:proofErr w:type="spellStart"/>
      <w:r w:rsidRPr="007F18AE">
        <w:rPr>
          <w:rFonts w:ascii="Garamond" w:eastAsia="Calibri" w:hAnsi="Garamond" w:cs="Garamond"/>
          <w:sz w:val="24"/>
          <w:szCs w:val="24"/>
        </w:rPr>
        <w:t>ec</w:t>
      </w:r>
      <w:proofErr w:type="spellEnd"/>
      <w:r w:rsidRPr="007F18AE">
        <w:rPr>
          <w:rFonts w:ascii="Garamond" w:eastAsia="Calibri" w:hAnsi="Garamond" w:cs="Garamond"/>
          <w:sz w:val="24"/>
          <w:szCs w:val="24"/>
        </w:rPr>
        <w:t>) Az ajánlatnak az elején tartalomjegyzéket kell tartalmaznia, mely alapján az ajánlatban szereplő dokumentumok oldalszám alapján megtalálhatóak.</w:t>
      </w:r>
    </w:p>
    <w:p w:rsidR="0018129A" w:rsidRPr="007F18AE" w:rsidRDefault="0018129A" w:rsidP="0018129A">
      <w:pPr>
        <w:spacing w:after="0" w:line="240" w:lineRule="auto"/>
        <w:ind w:left="1134"/>
        <w:jc w:val="both"/>
        <w:rPr>
          <w:rFonts w:ascii="Garamond" w:eastAsia="Calibri" w:hAnsi="Garamond" w:cs="Garamond"/>
          <w:sz w:val="24"/>
          <w:szCs w:val="24"/>
        </w:rPr>
      </w:pPr>
      <w:proofErr w:type="spellStart"/>
      <w:r w:rsidRPr="007F18AE">
        <w:rPr>
          <w:rFonts w:ascii="Garamond" w:eastAsia="Calibri" w:hAnsi="Garamond" w:cs="Garamond"/>
          <w:sz w:val="24"/>
          <w:szCs w:val="24"/>
        </w:rPr>
        <w:t>ed</w:t>
      </w:r>
      <w:proofErr w:type="spellEnd"/>
      <w:r w:rsidRPr="007F18AE">
        <w:rPr>
          <w:rFonts w:ascii="Garamond" w:eastAsia="Calibri" w:hAnsi="Garamond" w:cs="Garamond"/>
          <w:sz w:val="24"/>
          <w:szCs w:val="24"/>
        </w:rPr>
        <w:t>) Az eredeti ajánlaton meg kell jelölni, hogy az az eredeti példány.</w:t>
      </w:r>
    </w:p>
    <w:p w:rsidR="0018129A" w:rsidRPr="007F18AE" w:rsidRDefault="0018129A" w:rsidP="0018129A">
      <w:pPr>
        <w:spacing w:after="0" w:line="240" w:lineRule="auto"/>
        <w:jc w:val="both"/>
        <w:rPr>
          <w:rFonts w:ascii="Garamond" w:eastAsia="Calibri" w:hAnsi="Garamond" w:cs="Garamond"/>
          <w:sz w:val="24"/>
          <w:szCs w:val="24"/>
        </w:rPr>
      </w:pPr>
    </w:p>
    <w:p w:rsidR="0018129A" w:rsidRPr="007F18AE" w:rsidRDefault="0018129A" w:rsidP="0018129A">
      <w:pPr>
        <w:spacing w:after="0" w:line="240" w:lineRule="auto"/>
        <w:ind w:left="993"/>
        <w:jc w:val="both"/>
        <w:rPr>
          <w:rFonts w:ascii="Garamond" w:eastAsia="Times New Roman" w:hAnsi="Garamond" w:cs="Times New Roman"/>
          <w:b/>
          <w:sz w:val="24"/>
          <w:szCs w:val="24"/>
          <w:u w:val="single"/>
        </w:rPr>
      </w:pPr>
      <w:r w:rsidRPr="007F18AE">
        <w:rPr>
          <w:rFonts w:ascii="Garamond" w:eastAsia="Times New Roman" w:hAnsi="Garamond" w:cs="Times New Roman"/>
          <w:b/>
          <w:sz w:val="24"/>
          <w:szCs w:val="24"/>
          <w:u w:val="single"/>
        </w:rPr>
        <w:t xml:space="preserve">Ajánlattevő köteles a teljes ajánlatát írásvédett </w:t>
      </w:r>
      <w:r w:rsidRPr="007F18AE">
        <w:rPr>
          <w:rFonts w:ascii="Garamond" w:eastAsia="Times New Roman" w:hAnsi="Garamond" w:cs="Times New Roman"/>
          <w:sz w:val="24"/>
          <w:szCs w:val="24"/>
          <w:u w:val="single"/>
        </w:rPr>
        <w:t>(pl. PDF vagy JPG)</w:t>
      </w:r>
      <w:r w:rsidRPr="007F18AE">
        <w:rPr>
          <w:rFonts w:ascii="Garamond" w:eastAsia="Times New Roman" w:hAnsi="Garamond" w:cs="Times New Roman"/>
          <w:b/>
          <w:sz w:val="24"/>
          <w:szCs w:val="24"/>
          <w:u w:val="single"/>
        </w:rPr>
        <w:t xml:space="preserve"> formátumban, elektronikus úton </w:t>
      </w:r>
      <w:r w:rsidRPr="007F18AE">
        <w:rPr>
          <w:rFonts w:ascii="Garamond" w:eastAsia="Times New Roman" w:hAnsi="Garamond" w:cs="Times New Roman"/>
          <w:sz w:val="24"/>
          <w:szCs w:val="24"/>
          <w:u w:val="single"/>
        </w:rPr>
        <w:t>(CD vagy DVD adathordozón)</w:t>
      </w:r>
      <w:r w:rsidRPr="007F18AE">
        <w:rPr>
          <w:rFonts w:ascii="Garamond" w:eastAsia="Times New Roman" w:hAnsi="Garamond" w:cs="Times New Roman"/>
          <w:b/>
          <w:sz w:val="24"/>
          <w:szCs w:val="24"/>
          <w:u w:val="single"/>
        </w:rPr>
        <w:t xml:space="preserve"> is benyújtani!</w:t>
      </w:r>
    </w:p>
    <w:p w:rsidR="0018129A" w:rsidRPr="007F18AE" w:rsidRDefault="0018129A" w:rsidP="0018129A">
      <w:pPr>
        <w:spacing w:after="0" w:line="240" w:lineRule="auto"/>
        <w:jc w:val="both"/>
        <w:rPr>
          <w:rFonts w:ascii="Garamond" w:eastAsia="Calibri" w:hAnsi="Garamond" w:cs="Garamond"/>
          <w:sz w:val="24"/>
          <w:szCs w:val="24"/>
        </w:rPr>
      </w:pPr>
      <w:r w:rsidRPr="007F18AE">
        <w:rPr>
          <w:rFonts w:ascii="Garamond" w:eastAsia="Times New Roman" w:hAnsi="Garamond" w:cs="Times New Roman"/>
          <w:sz w:val="24"/>
          <w:szCs w:val="24"/>
        </w:rPr>
        <w:t xml:space="preserve"> </w:t>
      </w:r>
    </w:p>
    <w:p w:rsidR="0018129A" w:rsidRPr="007F18AE" w:rsidRDefault="0018129A" w:rsidP="0018129A">
      <w:pPr>
        <w:spacing w:after="0" w:line="240" w:lineRule="auto"/>
        <w:ind w:left="993"/>
        <w:jc w:val="both"/>
        <w:rPr>
          <w:rFonts w:ascii="Garamond" w:eastAsia="Calibri" w:hAnsi="Garamond" w:cs="Garamond"/>
          <w:sz w:val="24"/>
          <w:szCs w:val="24"/>
        </w:rPr>
      </w:pPr>
      <w:r w:rsidRPr="007F18AE">
        <w:rPr>
          <w:rFonts w:ascii="Garamond" w:eastAsia="Calibri" w:hAnsi="Garamond" w:cs="Times New Roman"/>
          <w:color w:val="000000"/>
          <w:sz w:val="24"/>
          <w:szCs w:val="24"/>
        </w:rPr>
        <w:t xml:space="preserve">Az ajánlatokat tartalmazó csomag külső borításán </w:t>
      </w:r>
      <w:r w:rsidRPr="007F18AE">
        <w:rPr>
          <w:rFonts w:ascii="Garamond" w:eastAsia="Calibri" w:hAnsi="Garamond" w:cs="Times New Roman"/>
          <w:i/>
          <w:color w:val="000000"/>
          <w:sz w:val="24"/>
          <w:szCs w:val="24"/>
        </w:rPr>
        <w:t xml:space="preserve">a </w:t>
      </w:r>
      <w:r w:rsidRPr="007F18AE">
        <w:rPr>
          <w:rFonts w:ascii="Garamond" w:eastAsia="Calibri" w:hAnsi="Garamond" w:cs="Times New Roman"/>
          <w:i/>
          <w:sz w:val="24"/>
          <w:szCs w:val="24"/>
        </w:rPr>
        <w:t xml:space="preserve">„Tapolca – </w:t>
      </w:r>
      <w:r w:rsidR="00EC4186" w:rsidRPr="007F18AE">
        <w:rPr>
          <w:rFonts w:ascii="Garamond" w:eastAsia="Calibri" w:hAnsi="Garamond" w:cs="Times New Roman"/>
          <w:i/>
          <w:sz w:val="24"/>
          <w:szCs w:val="24"/>
        </w:rPr>
        <w:t xml:space="preserve">Kiegészítő </w:t>
      </w:r>
      <w:r w:rsidR="00404C76">
        <w:rPr>
          <w:rFonts w:ascii="Garamond" w:eastAsia="Calibri" w:hAnsi="Garamond" w:cs="Times New Roman"/>
          <w:i/>
          <w:sz w:val="24"/>
          <w:szCs w:val="24"/>
        </w:rPr>
        <w:t xml:space="preserve">mélyépítési </w:t>
      </w:r>
      <w:proofErr w:type="gramStart"/>
      <w:r w:rsidR="00EC4186" w:rsidRPr="007F18AE">
        <w:rPr>
          <w:rFonts w:ascii="Garamond" w:eastAsia="Calibri" w:hAnsi="Garamond" w:cs="Times New Roman"/>
          <w:i/>
          <w:sz w:val="24"/>
          <w:szCs w:val="24"/>
        </w:rPr>
        <w:t xml:space="preserve">kivitelezések </w:t>
      </w:r>
      <w:r w:rsidRPr="007F18AE">
        <w:rPr>
          <w:rFonts w:ascii="Garamond" w:eastAsia="Calibri" w:hAnsi="Garamond" w:cs="Times New Roman"/>
          <w:i/>
          <w:sz w:val="24"/>
          <w:szCs w:val="24"/>
        </w:rPr>
        <w:t xml:space="preserve"> -</w:t>
      </w:r>
      <w:proofErr w:type="gramEnd"/>
      <w:r w:rsidRPr="007F18AE">
        <w:rPr>
          <w:rFonts w:ascii="Garamond" w:eastAsia="Calibri" w:hAnsi="Garamond" w:cs="Times New Roman"/>
          <w:i/>
          <w:sz w:val="24"/>
          <w:szCs w:val="24"/>
        </w:rPr>
        <w:t xml:space="preserve"> Ajánlat”</w:t>
      </w:r>
      <w:r w:rsidRPr="007F18AE">
        <w:rPr>
          <w:rFonts w:ascii="Garamond" w:eastAsia="Calibri" w:hAnsi="Garamond" w:cs="Times New Roman"/>
          <w:sz w:val="24"/>
          <w:szCs w:val="24"/>
        </w:rPr>
        <w:t xml:space="preserve">, illetve </w:t>
      </w:r>
      <w:r w:rsidRPr="007F18AE">
        <w:rPr>
          <w:rFonts w:ascii="Garamond" w:eastAsia="Calibri" w:hAnsi="Garamond" w:cs="Times New Roman"/>
          <w:i/>
          <w:sz w:val="24"/>
          <w:szCs w:val="24"/>
        </w:rPr>
        <w:t>„</w:t>
      </w:r>
      <w:r w:rsidRPr="007F18AE">
        <w:rPr>
          <w:rFonts w:ascii="Garamond" w:eastAsia="Calibri" w:hAnsi="Garamond" w:cs="Times New Roman"/>
          <w:i/>
          <w:color w:val="000000"/>
          <w:sz w:val="24"/>
          <w:szCs w:val="24"/>
        </w:rPr>
        <w:t>Az ajánlattételi határidő lejártáig felbontani tilos!”</w:t>
      </w:r>
      <w:r w:rsidRPr="007F18AE">
        <w:rPr>
          <w:rFonts w:ascii="Garamond" w:eastAsia="Calibri" w:hAnsi="Garamond" w:cs="Times New Roman"/>
          <w:color w:val="000000"/>
          <w:sz w:val="24"/>
          <w:szCs w:val="24"/>
        </w:rPr>
        <w:t xml:space="preserve"> </w:t>
      </w:r>
      <w:proofErr w:type="gramStart"/>
      <w:r w:rsidRPr="007F18AE">
        <w:rPr>
          <w:rFonts w:ascii="Garamond" w:eastAsia="Calibri" w:hAnsi="Garamond" w:cs="Times New Roman"/>
          <w:color w:val="000000"/>
          <w:sz w:val="24"/>
          <w:szCs w:val="24"/>
        </w:rPr>
        <w:t>megjelölést</w:t>
      </w:r>
      <w:proofErr w:type="gramEnd"/>
      <w:r w:rsidRPr="007F18AE">
        <w:rPr>
          <w:rFonts w:ascii="Garamond" w:eastAsia="Calibri" w:hAnsi="Garamond" w:cs="Times New Roman"/>
          <w:color w:val="000000"/>
          <w:sz w:val="24"/>
          <w:szCs w:val="24"/>
        </w:rPr>
        <w:t xml:space="preserve"> kell feltüntetni. </w:t>
      </w:r>
    </w:p>
    <w:p w:rsidR="0018129A" w:rsidRPr="007F18AE" w:rsidRDefault="0018129A" w:rsidP="0018129A">
      <w:pPr>
        <w:spacing w:after="0" w:line="240" w:lineRule="auto"/>
        <w:ind w:left="993" w:hanging="426"/>
        <w:rPr>
          <w:rFonts w:ascii="Garamond" w:eastAsia="Calibri" w:hAnsi="Garamond" w:cs="Garamond"/>
          <w:sz w:val="24"/>
          <w:szCs w:val="24"/>
        </w:rPr>
      </w:pPr>
    </w:p>
    <w:p w:rsidR="0018129A" w:rsidRPr="007F18AE" w:rsidRDefault="0018129A" w:rsidP="0018129A">
      <w:pPr>
        <w:pStyle w:val="Listaszerbekezds"/>
        <w:numPr>
          <w:ilvl w:val="0"/>
          <w:numId w:val="1"/>
        </w:numPr>
        <w:tabs>
          <w:tab w:val="clear" w:pos="720"/>
        </w:tabs>
        <w:spacing w:line="240" w:lineRule="auto"/>
        <w:ind w:left="993" w:hanging="426"/>
        <w:jc w:val="both"/>
        <w:rPr>
          <w:rFonts w:ascii="Garamond" w:eastAsia="Calibri" w:hAnsi="Garamond" w:cs="Garamond"/>
          <w:sz w:val="24"/>
          <w:szCs w:val="24"/>
        </w:rPr>
      </w:pPr>
      <w:r w:rsidRPr="007F18AE">
        <w:rPr>
          <w:rFonts w:ascii="Garamond" w:eastAsia="Calibri" w:hAnsi="Garamond" w:cs="Garamond"/>
          <w:sz w:val="24"/>
          <w:szCs w:val="24"/>
        </w:rPr>
        <w:t>Az ajánlatban benyújtott igazolásokat a Kbt. 36. § (3) bekezdése alapján egyszerű másolatban is be lehet nyújtani (azonban valamennyi nyilatkozatot eredetiben kell csatolni). Amennyiben a felhívás alapján valamely követelés érvényesítésének alapjául szolgáló iratot, igazolást, vagy nyilatkozatot szükséges becsatolni (</w:t>
      </w:r>
      <w:proofErr w:type="spellStart"/>
      <w:r w:rsidRPr="007F18AE">
        <w:rPr>
          <w:rFonts w:ascii="Garamond" w:eastAsia="Calibri" w:hAnsi="Garamond" w:cs="Garamond"/>
          <w:sz w:val="24"/>
          <w:szCs w:val="24"/>
        </w:rPr>
        <w:t>pl</w:t>
      </w:r>
      <w:proofErr w:type="spellEnd"/>
      <w:r w:rsidRPr="007F18AE">
        <w:rPr>
          <w:rFonts w:ascii="Garamond" w:eastAsia="Calibri" w:hAnsi="Garamond" w:cs="Garamond"/>
          <w:sz w:val="24"/>
          <w:szCs w:val="24"/>
        </w:rPr>
        <w:t xml:space="preserve">: bankgarancia vagy kezességvállalásról szóló nyilatkozat) úgy azt eredeti, vagy hiteles másolatban kell becsatolni az eredeti ajánlatban. </w:t>
      </w:r>
    </w:p>
    <w:p w:rsidR="0018129A" w:rsidRPr="007F18AE" w:rsidRDefault="0018129A" w:rsidP="0018129A">
      <w:pPr>
        <w:pStyle w:val="Listaszerbekezds"/>
        <w:spacing w:line="240" w:lineRule="auto"/>
        <w:ind w:left="993"/>
        <w:jc w:val="both"/>
        <w:rPr>
          <w:rFonts w:ascii="Garamond" w:eastAsia="Calibri" w:hAnsi="Garamond" w:cs="Garamond"/>
          <w:sz w:val="24"/>
          <w:szCs w:val="24"/>
        </w:rPr>
      </w:pPr>
      <w:r w:rsidRPr="007F18AE">
        <w:rPr>
          <w:rFonts w:ascii="Garamond" w:eastAsia="Calibri" w:hAnsi="Garamond" w:cs="Garamond"/>
          <w:sz w:val="24"/>
          <w:szCs w:val="24"/>
        </w:rPr>
        <w:t>Amennyiben bármely, az ajánlathoz csatolt okirat, igazolás, nyilatkozat, stb. nem magyar nyelven kerül kiállításra, úgy azt az ajánlattevő magyar nyelvű fordításban is köteles becsatolni. A Kbt. 36. § (3) bekezdése alapján Ajánlatkérő a nem magyar nyelven benyújtott dokumentumok ajánlattevő általi felelős fordítását is elfogadja. A fordítás tartalmának helyességéért az ajánlattevő felel.</w:t>
      </w:r>
    </w:p>
    <w:p w:rsidR="0018129A" w:rsidRPr="007F18AE" w:rsidRDefault="0018129A" w:rsidP="0018129A">
      <w:pPr>
        <w:pStyle w:val="Listaszerbekezds"/>
        <w:spacing w:after="0" w:line="240" w:lineRule="auto"/>
        <w:ind w:left="993"/>
        <w:jc w:val="both"/>
        <w:rPr>
          <w:rFonts w:ascii="Garamond" w:eastAsia="Calibri" w:hAnsi="Garamond" w:cs="Garamond"/>
          <w:sz w:val="24"/>
          <w:szCs w:val="24"/>
        </w:rPr>
      </w:pPr>
    </w:p>
    <w:p w:rsidR="0018129A" w:rsidRPr="007F18AE" w:rsidRDefault="0018129A" w:rsidP="0018129A">
      <w:pPr>
        <w:numPr>
          <w:ilvl w:val="0"/>
          <w:numId w:val="1"/>
        </w:numPr>
        <w:tabs>
          <w:tab w:val="clear" w:pos="720"/>
          <w:tab w:val="num" w:pos="993"/>
        </w:tabs>
        <w:suppressAutoHyphens/>
        <w:spacing w:after="0" w:line="240" w:lineRule="auto"/>
        <w:ind w:left="993" w:hanging="426"/>
        <w:jc w:val="both"/>
        <w:rPr>
          <w:rFonts w:ascii="Garamond" w:eastAsia="Calibri" w:hAnsi="Garamond" w:cs="Garamond"/>
          <w:sz w:val="24"/>
          <w:szCs w:val="24"/>
        </w:rPr>
      </w:pPr>
      <w:r w:rsidRPr="007F18AE">
        <w:rPr>
          <w:rFonts w:ascii="Garamond" w:eastAsia="Calibri" w:hAnsi="Garamond" w:cs="Garamond"/>
          <w:sz w:val="24"/>
          <w:szCs w:val="24"/>
        </w:rPr>
        <w:t xml:space="preserve">Az ajánlatban lévő, minden - az ajánlattevő vagy alvállalkozó, vagy kapacitást (erőforrást) nyújtó szervezet által készített - dokumentumot (nyilatkozatot) a végén alá kell írnia az adott gazdálkodó szervezetnél erre </w:t>
      </w:r>
      <w:proofErr w:type="gramStart"/>
      <w:r w:rsidRPr="007F18AE">
        <w:rPr>
          <w:rFonts w:ascii="Garamond" w:eastAsia="Calibri" w:hAnsi="Garamond" w:cs="Garamond"/>
          <w:sz w:val="24"/>
          <w:szCs w:val="24"/>
        </w:rPr>
        <w:t>jogosult(</w:t>
      </w:r>
      <w:proofErr w:type="spellStart"/>
      <w:proofErr w:type="gramEnd"/>
      <w:r w:rsidRPr="007F18AE">
        <w:rPr>
          <w:rFonts w:ascii="Garamond" w:eastAsia="Calibri" w:hAnsi="Garamond" w:cs="Garamond"/>
          <w:sz w:val="24"/>
          <w:szCs w:val="24"/>
        </w:rPr>
        <w:t>ak</w:t>
      </w:r>
      <w:proofErr w:type="spellEnd"/>
      <w:r w:rsidRPr="007F18AE">
        <w:rPr>
          <w:rFonts w:ascii="Garamond" w:eastAsia="Calibri" w:hAnsi="Garamond" w:cs="Garamond"/>
          <w:sz w:val="24"/>
          <w:szCs w:val="24"/>
        </w:rPr>
        <w:t>)</w:t>
      </w:r>
      <w:proofErr w:type="spellStart"/>
      <w:r w:rsidRPr="007F18AE">
        <w:rPr>
          <w:rFonts w:ascii="Garamond" w:eastAsia="Calibri" w:hAnsi="Garamond" w:cs="Garamond"/>
          <w:sz w:val="24"/>
          <w:szCs w:val="24"/>
        </w:rPr>
        <w:t>nak</w:t>
      </w:r>
      <w:proofErr w:type="spellEnd"/>
      <w:r w:rsidRPr="007F18AE">
        <w:rPr>
          <w:rFonts w:ascii="Garamond" w:eastAsia="Calibri" w:hAnsi="Garamond" w:cs="Garamond"/>
          <w:sz w:val="24"/>
          <w:szCs w:val="24"/>
        </w:rPr>
        <w:t xml:space="preserve"> vagy olyan személynek, vagy személyeknek aki(k) erre a jogosult személy(</w:t>
      </w:r>
      <w:proofErr w:type="spellStart"/>
      <w:r w:rsidRPr="007F18AE">
        <w:rPr>
          <w:rFonts w:ascii="Garamond" w:eastAsia="Calibri" w:hAnsi="Garamond" w:cs="Garamond"/>
          <w:sz w:val="24"/>
          <w:szCs w:val="24"/>
        </w:rPr>
        <w:t>ek</w:t>
      </w:r>
      <w:proofErr w:type="spellEnd"/>
      <w:r w:rsidRPr="007F18AE">
        <w:rPr>
          <w:rFonts w:ascii="Garamond" w:eastAsia="Calibri" w:hAnsi="Garamond" w:cs="Garamond"/>
          <w:sz w:val="24"/>
          <w:szCs w:val="24"/>
        </w:rPr>
        <w:t>)</w:t>
      </w:r>
      <w:proofErr w:type="spellStart"/>
      <w:r w:rsidRPr="007F18AE">
        <w:rPr>
          <w:rFonts w:ascii="Garamond" w:eastAsia="Calibri" w:hAnsi="Garamond" w:cs="Garamond"/>
          <w:sz w:val="24"/>
          <w:szCs w:val="24"/>
        </w:rPr>
        <w:t>től</w:t>
      </w:r>
      <w:proofErr w:type="spellEnd"/>
      <w:r w:rsidRPr="007F18AE">
        <w:rPr>
          <w:rFonts w:ascii="Garamond" w:eastAsia="Calibri" w:hAnsi="Garamond" w:cs="Garamond"/>
          <w:sz w:val="24"/>
          <w:szCs w:val="24"/>
        </w:rPr>
        <w:t xml:space="preserve"> írásos felhatalmazást kaptak. A 310/2011. (XII. 23.) Korm. rendelet 15. § (1) bekezdés c), a 15. § (2) bekezdés c) és e), a 15. § (3) bekezdés b) és d) pontjai szerinti személyek maguk kötelesek aláírni az őket bemutató, illetve a rendelkezésre állásukat bizonyító iratot.</w:t>
      </w:r>
    </w:p>
    <w:p w:rsidR="0018129A" w:rsidRPr="007F18AE" w:rsidRDefault="0018129A" w:rsidP="0018129A">
      <w:pPr>
        <w:tabs>
          <w:tab w:val="num" w:pos="993"/>
        </w:tabs>
        <w:suppressAutoHyphens/>
        <w:spacing w:after="0" w:line="240" w:lineRule="auto"/>
        <w:ind w:left="993"/>
        <w:jc w:val="both"/>
        <w:rPr>
          <w:rFonts w:ascii="Garamond" w:eastAsia="Calibri" w:hAnsi="Garamond" w:cs="Garamond"/>
          <w:sz w:val="24"/>
          <w:szCs w:val="24"/>
        </w:rPr>
      </w:pPr>
      <w:r w:rsidRPr="007F18AE">
        <w:rPr>
          <w:rFonts w:ascii="Garamond" w:eastAsia="Calibri" w:hAnsi="Garamond" w:cs="Garamond"/>
          <w:sz w:val="24"/>
          <w:szCs w:val="24"/>
        </w:rPr>
        <w:t>Az ajánlat minden olyan oldalát, amelyen - az ajánlat beadása előtt - módosítást hajtottak végre, az adott dokumentumot aláíró személynek vagy személyeknek a módosításnál is kézjeggyel kell ellátni</w:t>
      </w:r>
    </w:p>
    <w:p w:rsidR="0018129A" w:rsidRPr="007F18AE" w:rsidRDefault="0018129A" w:rsidP="0018129A">
      <w:pPr>
        <w:tabs>
          <w:tab w:val="num" w:pos="993"/>
        </w:tabs>
        <w:suppressAutoHyphens/>
        <w:spacing w:after="0" w:line="240" w:lineRule="auto"/>
        <w:ind w:left="993"/>
        <w:jc w:val="both"/>
        <w:rPr>
          <w:rFonts w:ascii="Garamond" w:eastAsia="Calibri" w:hAnsi="Garamond" w:cs="Garamond"/>
          <w:sz w:val="24"/>
          <w:szCs w:val="24"/>
        </w:rPr>
      </w:pPr>
    </w:p>
    <w:p w:rsidR="0018129A" w:rsidRPr="007F18AE" w:rsidRDefault="0018129A" w:rsidP="0018129A">
      <w:pPr>
        <w:numPr>
          <w:ilvl w:val="0"/>
          <w:numId w:val="1"/>
        </w:numPr>
        <w:tabs>
          <w:tab w:val="clear" w:pos="720"/>
          <w:tab w:val="num" w:pos="993"/>
        </w:tabs>
        <w:suppressAutoHyphens/>
        <w:spacing w:after="0" w:line="240" w:lineRule="auto"/>
        <w:ind w:left="993" w:hanging="426"/>
        <w:jc w:val="both"/>
        <w:rPr>
          <w:rFonts w:ascii="Garamond" w:eastAsia="Calibri" w:hAnsi="Garamond" w:cs="Garamond"/>
          <w:sz w:val="24"/>
          <w:szCs w:val="24"/>
        </w:rPr>
      </w:pPr>
      <w:r w:rsidRPr="007F18AE">
        <w:rPr>
          <w:rFonts w:ascii="Garamond" w:eastAsia="Calibri" w:hAnsi="Garamond" w:cs="Garamond"/>
          <w:sz w:val="24"/>
          <w:szCs w:val="24"/>
        </w:rPr>
        <w:t>Amennyiben valamely igazolás vagy nyilatkozat nem magyar nyelven kerül csatolásra, cégszerű aláírással ellátott magyar nyelvű fordítását is mellékelni kell. Ajánlatkérő a nem magyar nyelven benyújtott dokumentumok ajánlattevő általi felelős fordítását is köteles elfogadni.</w:t>
      </w:r>
    </w:p>
    <w:p w:rsidR="0018129A" w:rsidRPr="007F18AE" w:rsidRDefault="0018129A" w:rsidP="0018129A">
      <w:pPr>
        <w:spacing w:after="0" w:line="240" w:lineRule="auto"/>
        <w:rPr>
          <w:rFonts w:ascii="Garamond" w:eastAsia="Calibri" w:hAnsi="Garamond" w:cs="Garamond"/>
          <w:sz w:val="24"/>
          <w:szCs w:val="24"/>
        </w:rPr>
      </w:pPr>
    </w:p>
    <w:p w:rsidR="0018129A" w:rsidRPr="007F18AE" w:rsidRDefault="0018129A" w:rsidP="0018129A">
      <w:pPr>
        <w:numPr>
          <w:ilvl w:val="0"/>
          <w:numId w:val="1"/>
        </w:numPr>
        <w:tabs>
          <w:tab w:val="clear" w:pos="720"/>
          <w:tab w:val="num" w:pos="993"/>
        </w:tabs>
        <w:suppressAutoHyphens/>
        <w:spacing w:after="0" w:line="240" w:lineRule="auto"/>
        <w:ind w:left="993" w:hanging="426"/>
        <w:jc w:val="both"/>
        <w:rPr>
          <w:rFonts w:ascii="Garamond" w:eastAsia="Calibri" w:hAnsi="Garamond" w:cs="Garamond"/>
          <w:sz w:val="24"/>
          <w:szCs w:val="24"/>
        </w:rPr>
      </w:pPr>
      <w:r w:rsidRPr="007F18AE">
        <w:rPr>
          <w:rFonts w:ascii="Garamond" w:eastAsia="Calibri" w:hAnsi="Garamond" w:cs="Garamond"/>
          <w:sz w:val="24"/>
          <w:szCs w:val="24"/>
        </w:rPr>
        <w:t>Az ajánlatnak tartalmaznia kell ajánlattevő Kbt. 60. § (3) bekezdésében foglaltaknak megfelelő kifejezett nyilatkozatát az ajánlattételi felhívás feltételeire, a szerződés megkötésére és teljesítésére, valamint a kért ellenszolgáltatásra vonatkozóan. A Kbt. 60. § (5) bekezdése alapján ajánlattevőnek nyilatkoznia kell arról, hogy a kis- és középvállalkozásokról, fejlődésük támogatásáról szóló törvény szerint mikro-, kis- vagy középvállalkozásnak minősül-e.</w:t>
      </w:r>
    </w:p>
    <w:p w:rsidR="0018129A" w:rsidRPr="007F18AE" w:rsidRDefault="0018129A" w:rsidP="0018129A">
      <w:pPr>
        <w:suppressAutoHyphens/>
        <w:spacing w:after="0" w:line="240" w:lineRule="auto"/>
        <w:jc w:val="both"/>
        <w:rPr>
          <w:rFonts w:ascii="Garamond" w:eastAsia="Calibri" w:hAnsi="Garamond" w:cs="Garamond"/>
          <w:sz w:val="24"/>
          <w:szCs w:val="24"/>
        </w:rPr>
      </w:pPr>
    </w:p>
    <w:p w:rsidR="0018129A" w:rsidRPr="007F18AE" w:rsidRDefault="0018129A" w:rsidP="0018129A">
      <w:pPr>
        <w:numPr>
          <w:ilvl w:val="0"/>
          <w:numId w:val="1"/>
        </w:numPr>
        <w:tabs>
          <w:tab w:val="clear" w:pos="720"/>
          <w:tab w:val="num" w:pos="993"/>
        </w:tabs>
        <w:suppressAutoHyphens/>
        <w:spacing w:after="0" w:line="240" w:lineRule="auto"/>
        <w:ind w:left="993" w:hanging="426"/>
        <w:jc w:val="both"/>
        <w:rPr>
          <w:rFonts w:ascii="Garamond" w:eastAsia="Calibri" w:hAnsi="Garamond" w:cs="Garamond"/>
          <w:sz w:val="24"/>
          <w:szCs w:val="24"/>
        </w:rPr>
      </w:pPr>
      <w:r w:rsidRPr="007F18AE">
        <w:rPr>
          <w:rFonts w:ascii="Garamond" w:eastAsia="Calibri" w:hAnsi="Garamond" w:cs="Garamond"/>
          <w:sz w:val="24"/>
          <w:szCs w:val="24"/>
        </w:rPr>
        <w:t xml:space="preserve">Ajánlattevőként szerződő fél köteles – legkésőbb a szerződéskötés időpontjára – felelősségbiztosítási szerződést kötni vagy meglévő felelősségbiztosítását kiterjeszteni legalább </w:t>
      </w:r>
    </w:p>
    <w:p w:rsidR="0018129A" w:rsidRPr="007F18AE" w:rsidRDefault="0018129A" w:rsidP="0018129A">
      <w:pPr>
        <w:suppressAutoHyphens/>
        <w:spacing w:after="0" w:line="240" w:lineRule="auto"/>
        <w:ind w:left="993"/>
        <w:jc w:val="both"/>
        <w:rPr>
          <w:rFonts w:ascii="Garamond" w:eastAsia="Calibri" w:hAnsi="Garamond" w:cs="Garamond"/>
          <w:sz w:val="24"/>
          <w:szCs w:val="24"/>
        </w:rPr>
      </w:pPr>
      <w:proofErr w:type="gramStart"/>
      <w:r w:rsidRPr="007F18AE">
        <w:rPr>
          <w:rFonts w:ascii="Garamond" w:eastAsia="Calibri" w:hAnsi="Garamond" w:cs="Garamond"/>
          <w:sz w:val="24"/>
          <w:szCs w:val="24"/>
        </w:rPr>
        <w:t>az</w:t>
      </w:r>
      <w:proofErr w:type="gramEnd"/>
      <w:r w:rsidRPr="007F18AE">
        <w:rPr>
          <w:rFonts w:ascii="Garamond" w:eastAsia="Calibri" w:hAnsi="Garamond" w:cs="Garamond"/>
          <w:sz w:val="24"/>
          <w:szCs w:val="24"/>
        </w:rPr>
        <w:t xml:space="preserve"> I. rész tekintetében nettó </w:t>
      </w:r>
      <w:r w:rsidR="00404C76">
        <w:rPr>
          <w:rFonts w:ascii="Garamond" w:eastAsia="Calibri" w:hAnsi="Garamond" w:cs="Garamond"/>
          <w:sz w:val="24"/>
          <w:szCs w:val="24"/>
        </w:rPr>
        <w:t>5</w:t>
      </w:r>
      <w:r w:rsidRPr="007F18AE">
        <w:rPr>
          <w:rFonts w:ascii="Garamond" w:eastAsia="Calibri" w:hAnsi="Garamond" w:cs="Garamond"/>
          <w:sz w:val="24"/>
          <w:szCs w:val="24"/>
        </w:rPr>
        <w:t>00.000 Ft/káreseményre,</w:t>
      </w:r>
    </w:p>
    <w:p w:rsidR="0018129A" w:rsidRPr="007F18AE" w:rsidRDefault="0018129A" w:rsidP="0018129A">
      <w:pPr>
        <w:suppressAutoHyphens/>
        <w:spacing w:after="0" w:line="240" w:lineRule="auto"/>
        <w:ind w:left="993"/>
        <w:jc w:val="both"/>
        <w:rPr>
          <w:rFonts w:ascii="Garamond" w:eastAsia="Calibri" w:hAnsi="Garamond" w:cs="Garamond"/>
          <w:sz w:val="24"/>
          <w:szCs w:val="24"/>
        </w:rPr>
      </w:pPr>
      <w:proofErr w:type="gramStart"/>
      <w:r w:rsidRPr="007F18AE">
        <w:rPr>
          <w:rFonts w:ascii="Garamond" w:eastAsia="Calibri" w:hAnsi="Garamond" w:cs="Garamond"/>
          <w:sz w:val="24"/>
          <w:szCs w:val="24"/>
        </w:rPr>
        <w:t>a</w:t>
      </w:r>
      <w:proofErr w:type="gramEnd"/>
      <w:r w:rsidRPr="007F18AE">
        <w:rPr>
          <w:rFonts w:ascii="Garamond" w:eastAsia="Calibri" w:hAnsi="Garamond" w:cs="Garamond"/>
          <w:sz w:val="24"/>
          <w:szCs w:val="24"/>
        </w:rPr>
        <w:t xml:space="preserve"> II. rész tekintetében nettó </w:t>
      </w:r>
      <w:r w:rsidR="00E03F0B" w:rsidRPr="007F18AE">
        <w:rPr>
          <w:rFonts w:ascii="Garamond" w:eastAsia="Calibri" w:hAnsi="Garamond" w:cs="Garamond"/>
          <w:sz w:val="24"/>
          <w:szCs w:val="24"/>
        </w:rPr>
        <w:t>50</w:t>
      </w:r>
      <w:r w:rsidRPr="007F18AE">
        <w:rPr>
          <w:rFonts w:ascii="Garamond" w:eastAsia="Calibri" w:hAnsi="Garamond" w:cs="Garamond"/>
          <w:sz w:val="24"/>
          <w:szCs w:val="24"/>
        </w:rPr>
        <w:t>0.000 Ft/káreseményre,</w:t>
      </w:r>
    </w:p>
    <w:p w:rsidR="0018129A" w:rsidRPr="007F18AE" w:rsidRDefault="0018129A" w:rsidP="0018129A">
      <w:pPr>
        <w:suppressAutoHyphens/>
        <w:spacing w:after="0" w:line="240" w:lineRule="auto"/>
        <w:ind w:left="993"/>
        <w:jc w:val="both"/>
        <w:rPr>
          <w:rFonts w:ascii="Garamond" w:eastAsia="Calibri" w:hAnsi="Garamond" w:cs="Garamond"/>
          <w:sz w:val="24"/>
          <w:szCs w:val="24"/>
        </w:rPr>
      </w:pPr>
      <w:proofErr w:type="gramStart"/>
      <w:r w:rsidRPr="007F18AE">
        <w:rPr>
          <w:rFonts w:ascii="Garamond" w:eastAsia="Calibri" w:hAnsi="Garamond" w:cs="Garamond"/>
          <w:sz w:val="24"/>
          <w:szCs w:val="24"/>
        </w:rPr>
        <w:t>a</w:t>
      </w:r>
      <w:proofErr w:type="gramEnd"/>
      <w:r w:rsidRPr="007F18AE">
        <w:rPr>
          <w:rFonts w:ascii="Garamond" w:eastAsia="Calibri" w:hAnsi="Garamond" w:cs="Garamond"/>
          <w:sz w:val="24"/>
          <w:szCs w:val="24"/>
        </w:rPr>
        <w:t xml:space="preserve"> III. rész tekintetében nettó </w:t>
      </w:r>
      <w:r w:rsidR="00404C76">
        <w:rPr>
          <w:rFonts w:ascii="Garamond" w:eastAsia="Calibri" w:hAnsi="Garamond" w:cs="Garamond"/>
          <w:sz w:val="24"/>
          <w:szCs w:val="24"/>
        </w:rPr>
        <w:t>2</w:t>
      </w:r>
      <w:r w:rsidR="00E03F0B" w:rsidRPr="007F18AE">
        <w:rPr>
          <w:rFonts w:ascii="Garamond" w:eastAsia="Calibri" w:hAnsi="Garamond" w:cs="Garamond"/>
          <w:sz w:val="24"/>
          <w:szCs w:val="24"/>
        </w:rPr>
        <w:t>.0</w:t>
      </w:r>
      <w:r w:rsidRPr="007F18AE">
        <w:rPr>
          <w:rFonts w:ascii="Garamond" w:eastAsia="Calibri" w:hAnsi="Garamond" w:cs="Garamond"/>
          <w:sz w:val="24"/>
          <w:szCs w:val="24"/>
        </w:rPr>
        <w:t>00.000 Ft/káreseményre,</w:t>
      </w:r>
    </w:p>
    <w:p w:rsidR="0018129A" w:rsidRPr="007F18AE" w:rsidRDefault="0018129A" w:rsidP="0018129A">
      <w:pPr>
        <w:suppressAutoHyphens/>
        <w:spacing w:after="0" w:line="240" w:lineRule="auto"/>
        <w:ind w:left="993"/>
        <w:jc w:val="both"/>
        <w:rPr>
          <w:rFonts w:ascii="Garamond" w:eastAsia="Calibri" w:hAnsi="Garamond" w:cs="Garamond"/>
          <w:sz w:val="24"/>
          <w:szCs w:val="24"/>
        </w:rPr>
      </w:pPr>
    </w:p>
    <w:p w:rsidR="0018129A" w:rsidRPr="007F18AE" w:rsidRDefault="0018129A" w:rsidP="0018129A">
      <w:pPr>
        <w:suppressAutoHyphens/>
        <w:spacing w:after="0" w:line="240" w:lineRule="auto"/>
        <w:ind w:left="993"/>
        <w:jc w:val="both"/>
        <w:rPr>
          <w:rFonts w:ascii="Garamond" w:eastAsia="Calibri" w:hAnsi="Garamond" w:cs="Garamond"/>
          <w:sz w:val="24"/>
          <w:szCs w:val="24"/>
        </w:rPr>
      </w:pPr>
      <w:proofErr w:type="gramStart"/>
      <w:r w:rsidRPr="007F18AE">
        <w:rPr>
          <w:rFonts w:ascii="Garamond" w:eastAsia="Calibri" w:hAnsi="Garamond" w:cs="Garamond"/>
          <w:sz w:val="24"/>
          <w:szCs w:val="24"/>
        </w:rPr>
        <w:t>és</w:t>
      </w:r>
      <w:proofErr w:type="gramEnd"/>
      <w:r w:rsidRPr="007F18AE">
        <w:rPr>
          <w:rFonts w:ascii="Garamond" w:eastAsia="Calibri" w:hAnsi="Garamond" w:cs="Garamond"/>
          <w:sz w:val="24"/>
          <w:szCs w:val="24"/>
        </w:rPr>
        <w:t xml:space="preserve"> építési/kivitelezési szerződésből származó kár terjedelemre vonatkozóan.</w:t>
      </w:r>
    </w:p>
    <w:p w:rsidR="0018129A" w:rsidRPr="007F18AE" w:rsidRDefault="0018129A" w:rsidP="0018129A">
      <w:pPr>
        <w:suppressAutoHyphens/>
        <w:spacing w:after="0" w:line="240" w:lineRule="auto"/>
        <w:ind w:left="993"/>
        <w:jc w:val="both"/>
        <w:rPr>
          <w:rFonts w:ascii="Garamond" w:eastAsia="Calibri" w:hAnsi="Garamond" w:cs="Garamond"/>
          <w:sz w:val="24"/>
          <w:szCs w:val="24"/>
          <w:highlight w:val="yellow"/>
        </w:rPr>
      </w:pPr>
    </w:p>
    <w:p w:rsidR="0018129A" w:rsidRPr="007F18AE" w:rsidRDefault="0018129A" w:rsidP="0018129A">
      <w:pPr>
        <w:numPr>
          <w:ilvl w:val="0"/>
          <w:numId w:val="1"/>
        </w:numPr>
        <w:tabs>
          <w:tab w:val="clear" w:pos="720"/>
          <w:tab w:val="num" w:pos="993"/>
        </w:tabs>
        <w:suppressAutoHyphens/>
        <w:spacing w:after="0" w:line="240" w:lineRule="auto"/>
        <w:ind w:left="993" w:hanging="426"/>
        <w:jc w:val="both"/>
        <w:rPr>
          <w:rFonts w:ascii="Garamond" w:eastAsia="Calibri" w:hAnsi="Garamond" w:cs="Garamond"/>
          <w:sz w:val="24"/>
          <w:szCs w:val="24"/>
        </w:rPr>
      </w:pPr>
      <w:r w:rsidRPr="007F18AE">
        <w:rPr>
          <w:rFonts w:ascii="Garamond" w:eastAsia="Calibri" w:hAnsi="Garamond" w:cs="Garamond"/>
          <w:sz w:val="24"/>
          <w:szCs w:val="24"/>
        </w:rPr>
        <w:t>Ajánlatkérő felhívja ajánlattevő figyelmét, hogy az ajánlatkérőként szerződő fél vagy a nevében eljáró személy (szervezet) a szerződés teljesítése során az építési napló adatai alapján köteles ellenőrizni, hogy a teljesítésben a Kbt. 128. § (2)–(3) bekezdésében foglaltaknak megfelelő alvállalkozó vesz részt.</w:t>
      </w:r>
    </w:p>
    <w:p w:rsidR="0018129A" w:rsidRPr="007F18AE" w:rsidRDefault="0018129A" w:rsidP="0018129A">
      <w:pPr>
        <w:suppressAutoHyphens/>
        <w:spacing w:after="0" w:line="240" w:lineRule="auto"/>
        <w:ind w:left="720"/>
        <w:jc w:val="both"/>
        <w:rPr>
          <w:rFonts w:ascii="Garamond" w:eastAsia="Calibri" w:hAnsi="Garamond" w:cs="Garamond"/>
          <w:sz w:val="24"/>
          <w:szCs w:val="24"/>
        </w:rPr>
      </w:pPr>
    </w:p>
    <w:p w:rsidR="0018129A" w:rsidRPr="007F18AE" w:rsidRDefault="0018129A" w:rsidP="0018129A">
      <w:pPr>
        <w:numPr>
          <w:ilvl w:val="0"/>
          <w:numId w:val="1"/>
        </w:numPr>
        <w:tabs>
          <w:tab w:val="clear" w:pos="720"/>
          <w:tab w:val="num" w:pos="993"/>
        </w:tabs>
        <w:suppressAutoHyphens/>
        <w:spacing w:after="0" w:line="240" w:lineRule="auto"/>
        <w:ind w:left="993" w:hanging="426"/>
        <w:jc w:val="both"/>
        <w:rPr>
          <w:rFonts w:ascii="Garamond" w:eastAsia="Calibri" w:hAnsi="Garamond" w:cs="Garamond"/>
          <w:sz w:val="24"/>
          <w:szCs w:val="24"/>
        </w:rPr>
      </w:pPr>
      <w:r w:rsidRPr="007F18AE">
        <w:rPr>
          <w:rFonts w:ascii="Garamond" w:eastAsia="Calibri" w:hAnsi="Garamond" w:cs="Garamond"/>
          <w:sz w:val="24"/>
          <w:szCs w:val="24"/>
        </w:rPr>
        <w:t>Ajánlatkérő felhívja ajánlattevő figyelmét, hogy az ajánlattevőként szerződő fél az alvállalkozóval kötött szerződésben az alvállalkozó teljesítésének elmaradásával vagy hibás teljesítésével kapcsolatos igényeinek biztosítékaként legfeljebb a szerződés szerinti, általános forgalmi adó (a továbbiakban: áfa) nélkül számított ellenszolgáltatás tíz-tíz százalékát elérő biztosítékot köthet ki.</w:t>
      </w:r>
    </w:p>
    <w:p w:rsidR="0018129A" w:rsidRPr="007F18AE" w:rsidRDefault="0018129A" w:rsidP="0018129A">
      <w:pPr>
        <w:spacing w:after="0" w:line="240" w:lineRule="auto"/>
        <w:rPr>
          <w:rFonts w:ascii="Garamond" w:eastAsia="Calibri" w:hAnsi="Garamond" w:cs="Times New Roman"/>
          <w:sz w:val="24"/>
          <w:szCs w:val="24"/>
        </w:rPr>
      </w:pPr>
    </w:p>
    <w:p w:rsidR="0018129A" w:rsidRPr="007F18AE" w:rsidRDefault="0018129A" w:rsidP="0018129A">
      <w:pPr>
        <w:numPr>
          <w:ilvl w:val="0"/>
          <w:numId w:val="1"/>
        </w:numPr>
        <w:tabs>
          <w:tab w:val="clear" w:pos="720"/>
          <w:tab w:val="num" w:pos="993"/>
        </w:tabs>
        <w:suppressAutoHyphens/>
        <w:spacing w:after="0" w:line="240" w:lineRule="auto"/>
        <w:ind w:left="993" w:hanging="426"/>
        <w:jc w:val="both"/>
        <w:rPr>
          <w:rFonts w:ascii="Garamond" w:eastAsia="Calibri" w:hAnsi="Garamond" w:cs="Garamond"/>
          <w:sz w:val="24"/>
          <w:szCs w:val="24"/>
        </w:rPr>
      </w:pPr>
      <w:r w:rsidRPr="007F18AE">
        <w:rPr>
          <w:rFonts w:ascii="Garamond" w:eastAsia="Calibri" w:hAnsi="Garamond" w:cs="Garamond"/>
          <w:sz w:val="24"/>
          <w:szCs w:val="24"/>
        </w:rPr>
        <w:t>Érvénytelen az ajánlat, ha az Ajánlattevő a jelen felhívásban meghatározott kizáró okok hatálya alatt áll.</w:t>
      </w:r>
    </w:p>
    <w:p w:rsidR="0018129A" w:rsidRPr="007F18AE" w:rsidRDefault="0018129A" w:rsidP="0018129A">
      <w:pPr>
        <w:suppressAutoHyphens/>
        <w:spacing w:after="0" w:line="240" w:lineRule="auto"/>
        <w:jc w:val="both"/>
        <w:rPr>
          <w:rFonts w:ascii="Garamond" w:eastAsia="Calibri" w:hAnsi="Garamond" w:cs="Garamond"/>
          <w:sz w:val="24"/>
          <w:szCs w:val="24"/>
        </w:rPr>
      </w:pPr>
    </w:p>
    <w:p w:rsidR="0018129A" w:rsidRPr="007F18AE" w:rsidRDefault="0018129A" w:rsidP="0018129A">
      <w:pPr>
        <w:numPr>
          <w:ilvl w:val="0"/>
          <w:numId w:val="1"/>
        </w:numPr>
        <w:tabs>
          <w:tab w:val="clear" w:pos="720"/>
          <w:tab w:val="num" w:pos="993"/>
        </w:tabs>
        <w:suppressAutoHyphens/>
        <w:spacing w:after="0" w:line="240" w:lineRule="auto"/>
        <w:ind w:left="993"/>
        <w:jc w:val="both"/>
        <w:rPr>
          <w:rFonts w:ascii="Garamond" w:eastAsia="Calibri" w:hAnsi="Garamond" w:cs="Garamond"/>
          <w:sz w:val="24"/>
          <w:szCs w:val="24"/>
        </w:rPr>
      </w:pPr>
      <w:r w:rsidRPr="007F18AE">
        <w:rPr>
          <w:rFonts w:ascii="Garamond" w:eastAsia="Calibri" w:hAnsi="Garamond" w:cs="Garamond"/>
          <w:sz w:val="24"/>
          <w:szCs w:val="24"/>
        </w:rPr>
        <w:t xml:space="preserve">A Kbt. 56. § (1) bekezdés k) pont </w:t>
      </w:r>
      <w:proofErr w:type="spellStart"/>
      <w:r w:rsidRPr="007F18AE">
        <w:rPr>
          <w:rFonts w:ascii="Garamond" w:eastAsia="Calibri" w:hAnsi="Garamond" w:cs="Garamond"/>
          <w:sz w:val="24"/>
          <w:szCs w:val="24"/>
        </w:rPr>
        <w:t>kc</w:t>
      </w:r>
      <w:proofErr w:type="spellEnd"/>
      <w:r w:rsidRPr="007F18AE">
        <w:rPr>
          <w:rFonts w:ascii="Garamond" w:eastAsia="Calibri" w:hAnsi="Garamond" w:cs="Garamond"/>
          <w:sz w:val="24"/>
          <w:szCs w:val="24"/>
        </w:rPr>
        <w:t xml:space="preserve">) alpontja tekintetében ajánlattevő köteles nyilatkozni arról, hogy olyan társaságnak minősül-e, melyet nem jegyeznek szabályozott </w:t>
      </w:r>
      <w:proofErr w:type="gramStart"/>
      <w:r w:rsidRPr="007F18AE">
        <w:rPr>
          <w:rFonts w:ascii="Garamond" w:eastAsia="Calibri" w:hAnsi="Garamond" w:cs="Garamond"/>
          <w:sz w:val="24"/>
          <w:szCs w:val="24"/>
        </w:rPr>
        <w:t>tőzsdén</w:t>
      </w:r>
      <w:proofErr w:type="gramEnd"/>
      <w:r w:rsidRPr="007F18AE">
        <w:rPr>
          <w:rFonts w:ascii="Garamond" w:eastAsia="Calibri" w:hAnsi="Garamond" w:cs="Garamond"/>
          <w:sz w:val="24"/>
          <w:szCs w:val="24"/>
        </w:rPr>
        <w:t xml:space="preserve"> vagy amelyet szabályozott tőzsdén jegyeznek, ha az ajánlattevőt nem jegyzik szabályozott tőzsdén, akkor a pénzmosás és a terrorizmus finanszírozása megelőzéséről és megakadályozásáról szóló 2007. évi CXXXVI. törvény (a továbbiakban: pénzmosásról szóló törvény) 3. § r) pontja szerint definiált </w:t>
      </w:r>
      <w:r w:rsidRPr="007F18AE">
        <w:rPr>
          <w:rFonts w:ascii="Garamond" w:eastAsia="Calibri" w:hAnsi="Garamond" w:cs="Garamond"/>
          <w:sz w:val="24"/>
          <w:szCs w:val="24"/>
          <w:u w:val="single"/>
        </w:rPr>
        <w:t>valamennyi tényleges tulajdonos nevének és állandó lakóhelyének bemutatását tartalmazó nyilatkozatot szükséges benyújtani</w:t>
      </w:r>
      <w:r w:rsidRPr="007F18AE">
        <w:rPr>
          <w:rFonts w:ascii="Garamond" w:eastAsia="Calibri" w:hAnsi="Garamond" w:cs="Garamond"/>
          <w:sz w:val="24"/>
          <w:szCs w:val="24"/>
        </w:rPr>
        <w:t>. Amennyiben a pénzmosásról szóló törvény 3. § r) pontja szerinti tényleges tulajdonos nincsen, az ajánlattevő, illetve részvételre jelentkező erre vonatkozó nyilatkozatát.</w:t>
      </w:r>
    </w:p>
    <w:p w:rsidR="0018129A" w:rsidRPr="007F18AE" w:rsidRDefault="0018129A" w:rsidP="0018129A">
      <w:pPr>
        <w:tabs>
          <w:tab w:val="num" w:pos="993"/>
        </w:tabs>
        <w:suppressAutoHyphens/>
        <w:spacing w:after="0" w:line="240" w:lineRule="auto"/>
        <w:ind w:left="993"/>
        <w:jc w:val="both"/>
        <w:rPr>
          <w:rFonts w:ascii="Garamond" w:eastAsia="Calibri" w:hAnsi="Garamond" w:cs="Garamond"/>
          <w:sz w:val="24"/>
          <w:szCs w:val="24"/>
        </w:rPr>
      </w:pPr>
      <w:r w:rsidRPr="007F18AE">
        <w:rPr>
          <w:rFonts w:ascii="Garamond" w:eastAsia="Calibri" w:hAnsi="Garamond" w:cs="Garamond"/>
          <w:sz w:val="24"/>
          <w:szCs w:val="24"/>
        </w:rPr>
        <w:t>A pénzmosásról szóló törvény 3. § r) pontja:</w:t>
      </w:r>
    </w:p>
    <w:p w:rsidR="0018129A" w:rsidRPr="007F18AE" w:rsidRDefault="0018129A" w:rsidP="0018129A">
      <w:pPr>
        <w:tabs>
          <w:tab w:val="left" w:pos="1134"/>
        </w:tabs>
        <w:spacing w:after="0" w:line="240" w:lineRule="auto"/>
        <w:ind w:left="1276"/>
        <w:jc w:val="both"/>
        <w:rPr>
          <w:rFonts w:ascii="Garamond" w:eastAsia="Calibri" w:hAnsi="Garamond" w:cs="Garamond"/>
          <w:sz w:val="24"/>
          <w:szCs w:val="24"/>
        </w:rPr>
      </w:pPr>
      <w:proofErr w:type="spellStart"/>
      <w:r w:rsidRPr="007F18AE">
        <w:rPr>
          <w:rFonts w:ascii="Garamond" w:eastAsia="Calibri" w:hAnsi="Garamond" w:cs="Garamond"/>
          <w:sz w:val="24"/>
          <w:szCs w:val="24"/>
        </w:rPr>
        <w:t>ra</w:t>
      </w:r>
      <w:proofErr w:type="spellEnd"/>
      <w:r w:rsidRPr="007F18AE">
        <w:rPr>
          <w:rFonts w:ascii="Garamond" w:eastAsia="Calibri" w:hAnsi="Garamond" w:cs="Garamond"/>
          <w:sz w:val="24"/>
          <w:szCs w:val="24"/>
        </w:rPr>
        <w:t>) az a természetes személy, aki jogi személyben vagy jogi személyiséggel nem rendelkező szervezetben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18129A" w:rsidRPr="007F18AE" w:rsidRDefault="0018129A" w:rsidP="0018129A">
      <w:pPr>
        <w:tabs>
          <w:tab w:val="left" w:pos="1134"/>
        </w:tabs>
        <w:spacing w:after="0" w:line="240" w:lineRule="auto"/>
        <w:ind w:left="1276"/>
        <w:jc w:val="both"/>
        <w:rPr>
          <w:rFonts w:ascii="Garamond" w:eastAsia="Calibri" w:hAnsi="Garamond" w:cs="Garamond"/>
          <w:sz w:val="24"/>
          <w:szCs w:val="24"/>
        </w:rPr>
      </w:pPr>
      <w:proofErr w:type="spellStart"/>
      <w:r w:rsidRPr="007F18AE">
        <w:rPr>
          <w:rFonts w:ascii="Garamond" w:eastAsia="Calibri" w:hAnsi="Garamond" w:cs="Garamond"/>
          <w:sz w:val="24"/>
          <w:szCs w:val="24"/>
        </w:rPr>
        <w:t>rb</w:t>
      </w:r>
      <w:proofErr w:type="spellEnd"/>
      <w:r w:rsidRPr="007F18AE">
        <w:rPr>
          <w:rFonts w:ascii="Garamond" w:eastAsia="Calibri" w:hAnsi="Garamond" w:cs="Garamond"/>
          <w:sz w:val="24"/>
          <w:szCs w:val="24"/>
        </w:rPr>
        <w:t>) az a természetes személy, aki jogi személyben vagy jogi személyiséggel nem rendelkező szervezetben - a Polgári Törvénykönyvről szóló 1959. évi IV. törvény (a továbbiakban: Ptk.) 685/B. § (2) bekezdésében meghatározott - meghatározó befolyással rendelkezik,</w:t>
      </w:r>
    </w:p>
    <w:p w:rsidR="0018129A" w:rsidRPr="007F18AE" w:rsidRDefault="0018129A" w:rsidP="0018129A">
      <w:pPr>
        <w:tabs>
          <w:tab w:val="left" w:pos="1134"/>
        </w:tabs>
        <w:spacing w:after="0" w:line="240" w:lineRule="auto"/>
        <w:ind w:left="1276"/>
        <w:jc w:val="both"/>
        <w:rPr>
          <w:rFonts w:ascii="Garamond" w:eastAsia="Calibri" w:hAnsi="Garamond" w:cs="Garamond"/>
          <w:sz w:val="24"/>
          <w:szCs w:val="24"/>
        </w:rPr>
      </w:pPr>
      <w:proofErr w:type="spellStart"/>
      <w:r w:rsidRPr="007F18AE">
        <w:rPr>
          <w:rFonts w:ascii="Garamond" w:eastAsia="Calibri" w:hAnsi="Garamond" w:cs="Garamond"/>
          <w:sz w:val="24"/>
          <w:szCs w:val="24"/>
        </w:rPr>
        <w:t>rc</w:t>
      </w:r>
      <w:proofErr w:type="spellEnd"/>
      <w:r w:rsidRPr="007F18AE">
        <w:rPr>
          <w:rFonts w:ascii="Garamond" w:eastAsia="Calibri" w:hAnsi="Garamond" w:cs="Garamond"/>
          <w:sz w:val="24"/>
          <w:szCs w:val="24"/>
        </w:rPr>
        <w:t>) az a természetes személy, akinek megbízásából valamely ügyleti megbízást végrehajtanak, továbbá</w:t>
      </w:r>
    </w:p>
    <w:p w:rsidR="0018129A" w:rsidRPr="007F18AE" w:rsidRDefault="0018129A" w:rsidP="0018129A">
      <w:pPr>
        <w:tabs>
          <w:tab w:val="left" w:pos="1134"/>
        </w:tabs>
        <w:spacing w:after="0" w:line="240" w:lineRule="auto"/>
        <w:ind w:left="1276"/>
        <w:jc w:val="both"/>
        <w:rPr>
          <w:rFonts w:ascii="Garamond" w:eastAsia="Calibri" w:hAnsi="Garamond" w:cs="Garamond"/>
          <w:sz w:val="24"/>
          <w:szCs w:val="24"/>
        </w:rPr>
      </w:pPr>
      <w:proofErr w:type="spellStart"/>
      <w:r w:rsidRPr="007F18AE">
        <w:rPr>
          <w:rFonts w:ascii="Garamond" w:eastAsia="Calibri" w:hAnsi="Garamond" w:cs="Garamond"/>
          <w:sz w:val="24"/>
          <w:szCs w:val="24"/>
        </w:rPr>
        <w:t>rd</w:t>
      </w:r>
      <w:proofErr w:type="spellEnd"/>
      <w:r w:rsidRPr="007F18AE">
        <w:rPr>
          <w:rFonts w:ascii="Garamond" w:eastAsia="Calibri" w:hAnsi="Garamond" w:cs="Garamond"/>
          <w:sz w:val="24"/>
          <w:szCs w:val="24"/>
        </w:rPr>
        <w:t>) alapítványok esetében az a természetes személy,</w:t>
      </w:r>
    </w:p>
    <w:p w:rsidR="0018129A" w:rsidRPr="007F18AE" w:rsidRDefault="0018129A" w:rsidP="0018129A">
      <w:pPr>
        <w:tabs>
          <w:tab w:val="left" w:pos="1134"/>
        </w:tabs>
        <w:spacing w:after="0" w:line="240" w:lineRule="auto"/>
        <w:ind w:left="1276"/>
        <w:jc w:val="both"/>
        <w:rPr>
          <w:rFonts w:ascii="Garamond" w:eastAsia="Calibri" w:hAnsi="Garamond" w:cs="Garamond"/>
          <w:sz w:val="24"/>
          <w:szCs w:val="24"/>
        </w:rPr>
      </w:pPr>
      <w:r w:rsidRPr="007F18AE">
        <w:rPr>
          <w:rFonts w:ascii="Garamond" w:eastAsia="Calibri" w:hAnsi="Garamond" w:cs="Garamond"/>
          <w:sz w:val="24"/>
          <w:szCs w:val="24"/>
        </w:rPr>
        <w:t>1. aki az alapítvány vagyona legalább huszonöt százalékának a kedvezményezettje, ha a leendő kedvezményezetteket már meghatározták,</w:t>
      </w:r>
    </w:p>
    <w:p w:rsidR="0018129A" w:rsidRPr="007F18AE" w:rsidRDefault="0018129A" w:rsidP="0018129A">
      <w:pPr>
        <w:tabs>
          <w:tab w:val="left" w:pos="1134"/>
        </w:tabs>
        <w:spacing w:after="0" w:line="240" w:lineRule="auto"/>
        <w:ind w:left="1276"/>
        <w:jc w:val="both"/>
        <w:rPr>
          <w:rFonts w:ascii="Garamond" w:eastAsia="Calibri" w:hAnsi="Garamond" w:cs="Garamond"/>
          <w:sz w:val="24"/>
          <w:szCs w:val="24"/>
        </w:rPr>
      </w:pPr>
      <w:r w:rsidRPr="007F18AE">
        <w:rPr>
          <w:rFonts w:ascii="Garamond" w:eastAsia="Calibri" w:hAnsi="Garamond" w:cs="Garamond"/>
          <w:sz w:val="24"/>
          <w:szCs w:val="24"/>
        </w:rPr>
        <w:t>2. akinek érdekében az alapítványt létrehozták, illetve működtetik, ha a kedvezményezetteket még nem határozták meg, vagy</w:t>
      </w:r>
    </w:p>
    <w:p w:rsidR="0018129A" w:rsidRPr="007F18AE" w:rsidRDefault="0018129A" w:rsidP="0018129A">
      <w:pPr>
        <w:tabs>
          <w:tab w:val="left" w:pos="1134"/>
        </w:tabs>
        <w:spacing w:after="0" w:line="240" w:lineRule="auto"/>
        <w:ind w:left="1276"/>
        <w:jc w:val="both"/>
        <w:rPr>
          <w:rFonts w:ascii="Garamond" w:eastAsia="Calibri" w:hAnsi="Garamond" w:cs="Garamond"/>
          <w:sz w:val="24"/>
          <w:szCs w:val="24"/>
        </w:rPr>
      </w:pPr>
      <w:r w:rsidRPr="007F18AE">
        <w:rPr>
          <w:rFonts w:ascii="Garamond" w:eastAsia="Calibri" w:hAnsi="Garamond" w:cs="Garamond"/>
          <w:sz w:val="24"/>
          <w:szCs w:val="24"/>
        </w:rPr>
        <w:t xml:space="preserve">3. aki tagja az </w:t>
      </w:r>
      <w:proofErr w:type="gramStart"/>
      <w:r w:rsidRPr="007F18AE">
        <w:rPr>
          <w:rFonts w:ascii="Garamond" w:eastAsia="Calibri" w:hAnsi="Garamond" w:cs="Garamond"/>
          <w:sz w:val="24"/>
          <w:szCs w:val="24"/>
        </w:rPr>
        <w:t>alapítvány kezelő</w:t>
      </w:r>
      <w:proofErr w:type="gramEnd"/>
      <w:r w:rsidRPr="007F18AE">
        <w:rPr>
          <w:rFonts w:ascii="Garamond" w:eastAsia="Calibri" w:hAnsi="Garamond" w:cs="Garamond"/>
          <w:sz w:val="24"/>
          <w:szCs w:val="24"/>
        </w:rPr>
        <w:t xml:space="preserve"> szervének, vagy meghatározó befolyást gyakorol az alapítvány vagyonának legalább huszonöt százaléka felett, illetve az alapítvány képviseletében eljár;</w:t>
      </w:r>
    </w:p>
    <w:p w:rsidR="0018129A" w:rsidRPr="007F18AE" w:rsidRDefault="0018129A" w:rsidP="0018129A">
      <w:pPr>
        <w:spacing w:after="0" w:line="240" w:lineRule="auto"/>
        <w:rPr>
          <w:rFonts w:ascii="Garamond" w:eastAsia="Calibri" w:hAnsi="Garamond" w:cs="Garamond"/>
          <w:sz w:val="24"/>
          <w:szCs w:val="24"/>
        </w:rPr>
      </w:pPr>
    </w:p>
    <w:p w:rsidR="0018129A" w:rsidRPr="007F18AE" w:rsidRDefault="0018129A" w:rsidP="0018129A">
      <w:pPr>
        <w:numPr>
          <w:ilvl w:val="0"/>
          <w:numId w:val="1"/>
        </w:numPr>
        <w:tabs>
          <w:tab w:val="clear" w:pos="720"/>
          <w:tab w:val="num" w:pos="993"/>
        </w:tabs>
        <w:suppressAutoHyphens/>
        <w:spacing w:after="0" w:line="240" w:lineRule="auto"/>
        <w:ind w:left="992" w:hanging="425"/>
        <w:jc w:val="both"/>
        <w:rPr>
          <w:rFonts w:ascii="Garamond" w:eastAsia="Calibri" w:hAnsi="Garamond" w:cs="Garamond"/>
          <w:sz w:val="24"/>
          <w:szCs w:val="24"/>
        </w:rPr>
      </w:pPr>
      <w:r w:rsidRPr="007F18AE">
        <w:rPr>
          <w:rFonts w:ascii="Garamond" w:eastAsia="Calibri" w:hAnsi="Garamond" w:cs="Times New Roman"/>
          <w:color w:val="000000"/>
          <w:sz w:val="24"/>
          <w:szCs w:val="24"/>
        </w:rPr>
        <w:t>Az ajánlatnak tartalmaznia kell:</w:t>
      </w:r>
    </w:p>
    <w:p w:rsidR="0018129A" w:rsidRPr="007F18AE" w:rsidRDefault="0018129A" w:rsidP="0018129A">
      <w:pPr>
        <w:spacing w:after="0" w:line="240" w:lineRule="auto"/>
        <w:ind w:left="993"/>
        <w:rPr>
          <w:rFonts w:ascii="Garamond" w:eastAsia="Calibri" w:hAnsi="Garamond" w:cs="Times New Roman"/>
          <w:color w:val="000000"/>
          <w:sz w:val="24"/>
          <w:szCs w:val="24"/>
        </w:rPr>
      </w:pPr>
    </w:p>
    <w:p w:rsidR="0018129A" w:rsidRPr="007F18AE" w:rsidRDefault="0018129A" w:rsidP="0018129A">
      <w:pPr>
        <w:numPr>
          <w:ilvl w:val="0"/>
          <w:numId w:val="3"/>
        </w:numPr>
        <w:suppressAutoHyphens/>
        <w:spacing w:after="0" w:line="240" w:lineRule="auto"/>
        <w:jc w:val="both"/>
        <w:rPr>
          <w:rFonts w:ascii="Garamond" w:eastAsia="Calibri" w:hAnsi="Garamond" w:cs="Garamond"/>
          <w:sz w:val="24"/>
          <w:szCs w:val="24"/>
        </w:rPr>
      </w:pPr>
      <w:r w:rsidRPr="007F18AE">
        <w:rPr>
          <w:rFonts w:ascii="Garamond" w:eastAsia="Calibri" w:hAnsi="Garamond" w:cs="Times New Roman"/>
          <w:color w:val="000000"/>
          <w:sz w:val="24"/>
          <w:szCs w:val="24"/>
        </w:rPr>
        <w:t>az ajánlatot aláíró valamennyi személy érvényes aláírási címpéldánya, vagy a 2006. évi V. törvény 9. § (1) bekezdés szerinti aláírási-mintája;</w:t>
      </w:r>
    </w:p>
    <w:p w:rsidR="0018129A" w:rsidRPr="007F18AE" w:rsidRDefault="0018129A" w:rsidP="0018129A">
      <w:pPr>
        <w:suppressAutoHyphens/>
        <w:spacing w:after="0" w:line="240" w:lineRule="auto"/>
        <w:jc w:val="both"/>
        <w:rPr>
          <w:rFonts w:ascii="Garamond" w:eastAsia="Calibri" w:hAnsi="Garamond" w:cs="Garamond"/>
          <w:sz w:val="24"/>
          <w:szCs w:val="24"/>
        </w:rPr>
      </w:pPr>
    </w:p>
    <w:p w:rsidR="0018129A" w:rsidRPr="007F18AE" w:rsidRDefault="0018129A" w:rsidP="0018129A">
      <w:pPr>
        <w:numPr>
          <w:ilvl w:val="0"/>
          <w:numId w:val="3"/>
        </w:numPr>
        <w:suppressAutoHyphens/>
        <w:spacing w:after="0" w:line="240" w:lineRule="auto"/>
        <w:jc w:val="both"/>
        <w:rPr>
          <w:rFonts w:ascii="Garamond" w:eastAsia="Calibri" w:hAnsi="Garamond" w:cs="Garamond"/>
          <w:sz w:val="24"/>
          <w:szCs w:val="24"/>
        </w:rPr>
      </w:pPr>
      <w:r w:rsidRPr="007F18AE">
        <w:rPr>
          <w:rFonts w:ascii="Garamond" w:eastAsia="Calibri" w:hAnsi="Garamond" w:cs="Times New Roman"/>
          <w:color w:val="000000"/>
          <w:sz w:val="24"/>
          <w:szCs w:val="24"/>
        </w:rPr>
        <w:t xml:space="preserve">a cégkivonatban nem szereplő </w:t>
      </w:r>
      <w:proofErr w:type="gramStart"/>
      <w:r w:rsidRPr="007F18AE">
        <w:rPr>
          <w:rFonts w:ascii="Garamond" w:eastAsia="Calibri" w:hAnsi="Garamond" w:cs="Times New Roman"/>
          <w:color w:val="000000"/>
          <w:sz w:val="24"/>
          <w:szCs w:val="24"/>
        </w:rPr>
        <w:t>kötelezettségvállaló(</w:t>
      </w:r>
      <w:proofErr w:type="gramEnd"/>
      <w:r w:rsidRPr="007F18AE">
        <w:rPr>
          <w:rFonts w:ascii="Garamond" w:eastAsia="Calibri" w:hAnsi="Garamond" w:cs="Times New Roman"/>
          <w:color w:val="000000"/>
          <w:sz w:val="24"/>
          <w:szCs w:val="24"/>
        </w:rPr>
        <w:t>k) esetében a cégjegyzésre jogosult személytől származó, az ajánlat aláírására vonatkozó (a meghatalmazó és a meghatalmazott aláírását is tartalmazó) írásos meghatalmazást.</w:t>
      </w:r>
    </w:p>
    <w:p w:rsidR="0018129A" w:rsidRPr="007F18AE" w:rsidRDefault="0018129A" w:rsidP="0018129A">
      <w:pPr>
        <w:pStyle w:val="Listaszerbekezds"/>
        <w:rPr>
          <w:rFonts w:ascii="Garamond" w:eastAsia="Calibri" w:hAnsi="Garamond" w:cs="Garamond"/>
          <w:sz w:val="24"/>
          <w:szCs w:val="24"/>
        </w:rPr>
      </w:pPr>
    </w:p>
    <w:p w:rsidR="0018129A" w:rsidRPr="007F18AE" w:rsidRDefault="0018129A" w:rsidP="0018129A">
      <w:pPr>
        <w:pStyle w:val="Listaszerbekezds"/>
        <w:numPr>
          <w:ilvl w:val="0"/>
          <w:numId w:val="3"/>
        </w:numPr>
        <w:jc w:val="both"/>
        <w:rPr>
          <w:rFonts w:ascii="Garamond" w:eastAsia="Calibri" w:hAnsi="Garamond" w:cs="Garamond"/>
          <w:sz w:val="24"/>
          <w:szCs w:val="24"/>
        </w:rPr>
      </w:pPr>
      <w:r w:rsidRPr="007F18AE">
        <w:rPr>
          <w:rFonts w:ascii="Garamond" w:eastAsia="Calibri" w:hAnsi="Garamond" w:cs="Garamond"/>
          <w:sz w:val="24"/>
          <w:szCs w:val="24"/>
        </w:rPr>
        <w:t>folyamatban lévő változásbejegyzési eljárás esetében csatolni kell a cégbírósághoz benyújtott változásbejegyzési kérelmet és az annak érkezéséről a cégbíróság által megküldött igazolást.</w:t>
      </w:r>
    </w:p>
    <w:p w:rsidR="0018129A" w:rsidRPr="007F18AE" w:rsidRDefault="0018129A" w:rsidP="0018129A">
      <w:pPr>
        <w:numPr>
          <w:ilvl w:val="0"/>
          <w:numId w:val="1"/>
        </w:numPr>
        <w:tabs>
          <w:tab w:val="left" w:pos="993"/>
        </w:tabs>
        <w:suppressAutoHyphens/>
        <w:spacing w:after="0" w:line="240" w:lineRule="auto"/>
        <w:ind w:left="993" w:hanging="426"/>
        <w:jc w:val="both"/>
        <w:rPr>
          <w:rFonts w:ascii="Garamond" w:eastAsia="Calibri" w:hAnsi="Garamond" w:cs="Garamond"/>
          <w:sz w:val="24"/>
          <w:szCs w:val="24"/>
        </w:rPr>
      </w:pPr>
      <w:r w:rsidRPr="007F18AE">
        <w:rPr>
          <w:rFonts w:ascii="Garamond" w:eastAsia="Calibri" w:hAnsi="Garamond" w:cs="Garamond"/>
          <w:sz w:val="24"/>
          <w:szCs w:val="24"/>
        </w:rPr>
        <w:t xml:space="preserve">Ajánlatkérő az ajánlattevő pénzügyi és gazdasági, valamint műszaki-szakmai alkalmasságának feltételeit és igazolását a minősített ajánlattevők jegyzékéhez képest szigorúbban határozta meg. </w:t>
      </w:r>
    </w:p>
    <w:p w:rsidR="0018129A" w:rsidRPr="007F18AE" w:rsidRDefault="0018129A" w:rsidP="0018129A">
      <w:pPr>
        <w:suppressAutoHyphens/>
        <w:spacing w:after="0" w:line="240" w:lineRule="auto"/>
        <w:jc w:val="both"/>
        <w:rPr>
          <w:rFonts w:ascii="Garamond" w:eastAsia="Times New Roman" w:hAnsi="Garamond" w:cs="Garamond"/>
          <w:snapToGrid w:val="0"/>
          <w:sz w:val="24"/>
          <w:szCs w:val="24"/>
        </w:rPr>
      </w:pPr>
    </w:p>
    <w:p w:rsidR="0018129A" w:rsidRPr="007F18AE" w:rsidRDefault="0018129A" w:rsidP="0018129A">
      <w:pPr>
        <w:numPr>
          <w:ilvl w:val="0"/>
          <w:numId w:val="1"/>
        </w:numPr>
        <w:tabs>
          <w:tab w:val="clear" w:pos="720"/>
          <w:tab w:val="num" w:pos="993"/>
        </w:tabs>
        <w:spacing w:after="0" w:line="240" w:lineRule="auto"/>
        <w:ind w:left="993" w:hanging="426"/>
        <w:jc w:val="both"/>
        <w:rPr>
          <w:rFonts w:ascii="Garamond" w:eastAsia="Calibri" w:hAnsi="Garamond" w:cs="Garamond"/>
          <w:snapToGrid w:val="0"/>
          <w:sz w:val="24"/>
          <w:szCs w:val="24"/>
        </w:rPr>
      </w:pPr>
      <w:r w:rsidRPr="007F18AE">
        <w:rPr>
          <w:rFonts w:ascii="Garamond" w:eastAsia="Calibri" w:hAnsi="Garamond" w:cs="Garamond"/>
          <w:snapToGrid w:val="0"/>
          <w:sz w:val="24"/>
          <w:szCs w:val="24"/>
        </w:rPr>
        <w:t>Közös ajánlattétel esetében az ajánlathoz csatolni kell a közös egyetemleges felelősségvállalásról szóló megállapodást (konzorciális szerződést), amely tartalmazza az ajánlattevők között, a közbeszerzési eljárással kapcsolatos hatáskörök bemutatását, kijelöli azon ajánlattevőt, aki a konzorciumot az eljárás során kizárólagosan képviseli, illetőleg a közös ajánlattevők nevében hatályos jognyilatkozatot tehet. A megállapodásnak azt is tartalmaznia kell, hogy a közös ajánlattevők nyertességük esetén a szerződésben vállalt valamennyi kötelezettség teljesítéséért egyetemleges felelősséget vállalnak.</w:t>
      </w:r>
    </w:p>
    <w:p w:rsidR="0018129A" w:rsidRPr="007F18AE" w:rsidRDefault="0018129A" w:rsidP="0018129A">
      <w:pPr>
        <w:spacing w:after="0" w:line="240" w:lineRule="auto"/>
        <w:ind w:left="993"/>
        <w:jc w:val="both"/>
        <w:rPr>
          <w:rFonts w:ascii="Garamond" w:eastAsia="Calibri" w:hAnsi="Garamond" w:cs="Garamond"/>
          <w:snapToGrid w:val="0"/>
          <w:sz w:val="24"/>
          <w:szCs w:val="24"/>
        </w:rPr>
      </w:pPr>
    </w:p>
    <w:p w:rsidR="0018129A" w:rsidRPr="007F18AE" w:rsidRDefault="0018129A" w:rsidP="0018129A">
      <w:pPr>
        <w:spacing w:after="0" w:line="240" w:lineRule="auto"/>
        <w:ind w:left="993"/>
        <w:jc w:val="both"/>
        <w:rPr>
          <w:rFonts w:ascii="Garamond" w:eastAsia="Calibri" w:hAnsi="Garamond" w:cs="Garamond"/>
          <w:snapToGrid w:val="0"/>
          <w:sz w:val="24"/>
          <w:szCs w:val="24"/>
        </w:rPr>
      </w:pPr>
      <w:r w:rsidRPr="00681208">
        <w:rPr>
          <w:rFonts w:ascii="Garamond" w:eastAsia="Calibri" w:hAnsi="Garamond" w:cs="Garamond"/>
          <w:snapToGrid w:val="0"/>
          <w:sz w:val="24"/>
          <w:szCs w:val="24"/>
          <w:u w:val="single"/>
        </w:rPr>
        <w:t>Ajánlatkérő felhívja ajánlattevők figyelmét a Kbt. 95.§ (2) bekezdésére, mely szerint az ajánlattételre felhívott gazdasági szereplők közösen nem tehetnek ajánlatot</w:t>
      </w:r>
      <w:r w:rsidRPr="007F18AE">
        <w:rPr>
          <w:rFonts w:ascii="Garamond" w:eastAsia="Calibri" w:hAnsi="Garamond" w:cs="Garamond"/>
          <w:snapToGrid w:val="0"/>
          <w:sz w:val="24"/>
          <w:szCs w:val="24"/>
        </w:rPr>
        <w:t>, nincs azonban akadálya annak, hogy valamely ajánlattételre felhívott gazdasági szereplő olyan gazdasági szereplővel tegyen közös ajánlatot, amelynek ajánlatkérő nem küldött ajánlattételi felhívást.</w:t>
      </w:r>
    </w:p>
    <w:p w:rsidR="0018129A" w:rsidRPr="007F18AE" w:rsidRDefault="0018129A" w:rsidP="0018129A">
      <w:pPr>
        <w:spacing w:after="0" w:line="240" w:lineRule="auto"/>
        <w:rPr>
          <w:rFonts w:ascii="Garamond" w:eastAsia="Calibri" w:hAnsi="Garamond" w:cs="Garamond"/>
          <w:snapToGrid w:val="0"/>
          <w:sz w:val="24"/>
          <w:szCs w:val="24"/>
        </w:rPr>
      </w:pPr>
    </w:p>
    <w:p w:rsidR="0018129A" w:rsidRPr="007F18AE" w:rsidRDefault="0018129A" w:rsidP="0018129A">
      <w:pPr>
        <w:numPr>
          <w:ilvl w:val="0"/>
          <w:numId w:val="1"/>
        </w:numPr>
        <w:tabs>
          <w:tab w:val="clear" w:pos="720"/>
          <w:tab w:val="num" w:pos="993"/>
        </w:tabs>
        <w:spacing w:after="0" w:line="240" w:lineRule="auto"/>
        <w:ind w:left="993" w:hanging="426"/>
        <w:jc w:val="both"/>
        <w:rPr>
          <w:rFonts w:ascii="Garamond" w:eastAsia="Calibri" w:hAnsi="Garamond" w:cs="Garamond"/>
          <w:snapToGrid w:val="0"/>
          <w:sz w:val="24"/>
          <w:szCs w:val="24"/>
        </w:rPr>
      </w:pPr>
      <w:r w:rsidRPr="007F18AE">
        <w:rPr>
          <w:rFonts w:ascii="Garamond" w:eastAsia="Calibri" w:hAnsi="Garamond" w:cs="Garamond"/>
          <w:snapToGrid w:val="0"/>
          <w:sz w:val="24"/>
          <w:szCs w:val="24"/>
        </w:rPr>
        <w:t>Az ajánlatok összeállításával és benyújtásával kapcsolatban felmerült összes költség az ajánlattevőt terheli.</w:t>
      </w:r>
    </w:p>
    <w:p w:rsidR="0018129A" w:rsidRPr="007F18AE" w:rsidRDefault="0018129A" w:rsidP="0018129A">
      <w:pPr>
        <w:tabs>
          <w:tab w:val="left" w:pos="993"/>
        </w:tabs>
        <w:spacing w:after="0" w:line="240" w:lineRule="auto"/>
        <w:jc w:val="both"/>
        <w:rPr>
          <w:rFonts w:ascii="Garamond" w:eastAsia="Calibri" w:hAnsi="Garamond" w:cs="Garamond"/>
          <w:snapToGrid w:val="0"/>
          <w:sz w:val="24"/>
          <w:szCs w:val="24"/>
        </w:rPr>
      </w:pPr>
    </w:p>
    <w:p w:rsidR="0018129A" w:rsidRPr="007F18AE" w:rsidRDefault="0018129A" w:rsidP="0018129A">
      <w:pPr>
        <w:numPr>
          <w:ilvl w:val="0"/>
          <w:numId w:val="1"/>
        </w:numPr>
        <w:tabs>
          <w:tab w:val="clear" w:pos="720"/>
          <w:tab w:val="num" w:pos="993"/>
        </w:tabs>
        <w:spacing w:after="0" w:line="240" w:lineRule="auto"/>
        <w:ind w:left="993" w:hanging="426"/>
        <w:jc w:val="both"/>
        <w:rPr>
          <w:rFonts w:ascii="Garamond" w:eastAsia="Calibri" w:hAnsi="Garamond" w:cs="Garamond"/>
          <w:snapToGrid w:val="0"/>
          <w:sz w:val="24"/>
          <w:szCs w:val="24"/>
        </w:rPr>
      </w:pPr>
      <w:r w:rsidRPr="007F18AE">
        <w:rPr>
          <w:rFonts w:ascii="Garamond" w:eastAsia="Calibri" w:hAnsi="Garamond" w:cs="Garamond"/>
          <w:snapToGrid w:val="0"/>
          <w:sz w:val="24"/>
          <w:szCs w:val="24"/>
        </w:rPr>
        <w:t xml:space="preserve">Az ajánlat, hiánypótlás és egyéb dokumentumok illetve az azzal kapcsolatos postai küldemények esetleges késéséből vagy elvesztéséből eredő kockázat az ajánlattevőt terheli. Amennyiben ajánlatkérő a hiánypótlás és egyéb dokumentumok postai (személyes) teljesítése mellett lehetőséget nyújt </w:t>
      </w:r>
      <w:proofErr w:type="gramStart"/>
      <w:r w:rsidRPr="007F18AE">
        <w:rPr>
          <w:rFonts w:ascii="Garamond" w:eastAsia="Calibri" w:hAnsi="Garamond" w:cs="Garamond"/>
          <w:snapToGrid w:val="0"/>
          <w:sz w:val="24"/>
          <w:szCs w:val="24"/>
        </w:rPr>
        <w:t>fax</w:t>
      </w:r>
      <w:proofErr w:type="gramEnd"/>
      <w:r w:rsidRPr="007F18AE">
        <w:rPr>
          <w:rFonts w:ascii="Garamond" w:eastAsia="Calibri" w:hAnsi="Garamond" w:cs="Garamond"/>
          <w:snapToGrid w:val="0"/>
          <w:sz w:val="24"/>
          <w:szCs w:val="24"/>
        </w:rPr>
        <w:t xml:space="preserve"> ill. e-mail útján történő teljesítésre, a határidőben történő beérkezéssel kapcsolatos kockázatot ajánlattevő viseli.</w:t>
      </w:r>
      <w:r w:rsidRPr="007F18AE">
        <w:rPr>
          <w:rFonts w:ascii="Garamond" w:eastAsia="Calibri" w:hAnsi="Garamond" w:cs="Garamond"/>
          <w:snapToGrid w:val="0"/>
          <w:sz w:val="24"/>
          <w:szCs w:val="24"/>
        </w:rPr>
        <w:br/>
      </w:r>
      <w:r w:rsidRPr="007F18AE">
        <w:rPr>
          <w:rFonts w:ascii="Garamond" w:eastAsia="Times New Roman" w:hAnsi="Garamond" w:cs="Garamond"/>
          <w:snapToGrid w:val="0"/>
          <w:sz w:val="24"/>
          <w:szCs w:val="24"/>
          <w:lang w:eastAsia="ar-SA"/>
        </w:rPr>
        <w:t>Az ajánlatok és egyéb dokumentumon leadására Ajánlatkérő képviseletében eljáró munkanapokon 9 és 16 óra között (ajánlattételi határidő napján 9 és 11 óra) biztosít lehetőséget.</w:t>
      </w:r>
    </w:p>
    <w:p w:rsidR="0018129A" w:rsidRPr="007F18AE" w:rsidRDefault="0018129A" w:rsidP="0018129A">
      <w:pPr>
        <w:spacing w:after="0" w:line="240" w:lineRule="auto"/>
        <w:ind w:left="993"/>
        <w:jc w:val="both"/>
        <w:rPr>
          <w:rFonts w:ascii="Garamond" w:eastAsia="Calibri" w:hAnsi="Garamond" w:cs="Garamond"/>
          <w:snapToGrid w:val="0"/>
          <w:sz w:val="24"/>
          <w:szCs w:val="24"/>
        </w:rPr>
      </w:pPr>
    </w:p>
    <w:p w:rsidR="0018129A" w:rsidRPr="007F18AE" w:rsidRDefault="0018129A" w:rsidP="0018129A">
      <w:pPr>
        <w:numPr>
          <w:ilvl w:val="0"/>
          <w:numId w:val="1"/>
        </w:numPr>
        <w:tabs>
          <w:tab w:val="clear" w:pos="720"/>
        </w:tabs>
        <w:spacing w:after="0" w:line="240" w:lineRule="auto"/>
        <w:ind w:left="993" w:hanging="426"/>
        <w:jc w:val="both"/>
        <w:rPr>
          <w:rFonts w:ascii="Garamond" w:eastAsia="Calibri" w:hAnsi="Garamond" w:cs="Garamond"/>
          <w:snapToGrid w:val="0"/>
          <w:sz w:val="24"/>
          <w:szCs w:val="24"/>
        </w:rPr>
      </w:pPr>
      <w:r w:rsidRPr="007F18AE">
        <w:rPr>
          <w:rFonts w:ascii="Garamond" w:eastAsia="Calibri" w:hAnsi="Garamond" w:cs="Garamond"/>
          <w:snapToGrid w:val="0"/>
          <w:sz w:val="24"/>
          <w:szCs w:val="24"/>
        </w:rPr>
        <w:t xml:space="preserve">A jelen felhívásban előírt </w:t>
      </w:r>
      <w:proofErr w:type="gramStart"/>
      <w:r w:rsidRPr="007F18AE">
        <w:rPr>
          <w:rFonts w:ascii="Garamond" w:eastAsia="Calibri" w:hAnsi="Garamond" w:cs="Garamond"/>
          <w:snapToGrid w:val="0"/>
          <w:sz w:val="24"/>
          <w:szCs w:val="24"/>
        </w:rPr>
        <w:t>biztosíték(</w:t>
      </w:r>
      <w:proofErr w:type="gramEnd"/>
      <w:r w:rsidRPr="007F18AE">
        <w:rPr>
          <w:rFonts w:ascii="Garamond" w:eastAsia="Calibri" w:hAnsi="Garamond" w:cs="Garamond"/>
          <w:snapToGrid w:val="0"/>
          <w:sz w:val="24"/>
          <w:szCs w:val="24"/>
        </w:rPr>
        <w:t>ok) Kbt. 126. § (4) bekezdése szerinti határidőre történő rendelkezésre bocsátásáról az ajánlattevőnek a Kbt. 126. § (5) bekezdése alapján az ajánlatban nyilatkoznia kell.</w:t>
      </w:r>
    </w:p>
    <w:p w:rsidR="0018129A" w:rsidRPr="007F18AE" w:rsidRDefault="0018129A" w:rsidP="0018129A">
      <w:pPr>
        <w:spacing w:after="0" w:line="240" w:lineRule="auto"/>
        <w:rPr>
          <w:rFonts w:ascii="Garamond" w:eastAsia="Calibri" w:hAnsi="Garamond" w:cs="Garamond"/>
          <w:snapToGrid w:val="0"/>
          <w:sz w:val="24"/>
          <w:szCs w:val="24"/>
        </w:rPr>
      </w:pPr>
    </w:p>
    <w:p w:rsidR="0018129A" w:rsidRPr="007F18AE" w:rsidRDefault="0018129A" w:rsidP="0018129A">
      <w:pPr>
        <w:numPr>
          <w:ilvl w:val="0"/>
          <w:numId w:val="1"/>
        </w:numPr>
        <w:tabs>
          <w:tab w:val="clear" w:pos="720"/>
          <w:tab w:val="num" w:pos="993"/>
        </w:tabs>
        <w:spacing w:after="0" w:line="240" w:lineRule="auto"/>
        <w:ind w:left="993" w:hanging="426"/>
        <w:jc w:val="both"/>
        <w:rPr>
          <w:rFonts w:ascii="Garamond" w:eastAsia="Calibri" w:hAnsi="Garamond" w:cs="Garamond"/>
          <w:snapToGrid w:val="0"/>
          <w:sz w:val="24"/>
          <w:szCs w:val="24"/>
        </w:rPr>
      </w:pPr>
      <w:r w:rsidRPr="007F18AE">
        <w:rPr>
          <w:rFonts w:ascii="Garamond" w:eastAsia="Calibri" w:hAnsi="Garamond" w:cs="Garamond"/>
          <w:snapToGrid w:val="0"/>
          <w:sz w:val="24"/>
          <w:szCs w:val="24"/>
        </w:rPr>
        <w:t>Az ajánlatnak tartalmaznia kell a felhívásban külön ki nem emelt, azonban a Kbt. által előírt egyéb nyilatkozatokat, igazolásokat és más dokumentumokat.</w:t>
      </w:r>
    </w:p>
    <w:p w:rsidR="0018129A" w:rsidRPr="007F18AE" w:rsidRDefault="0018129A" w:rsidP="0018129A">
      <w:pPr>
        <w:suppressAutoHyphens/>
        <w:spacing w:after="0" w:line="240" w:lineRule="auto"/>
        <w:jc w:val="both"/>
        <w:rPr>
          <w:rFonts w:ascii="Garamond" w:eastAsia="Times New Roman" w:hAnsi="Garamond" w:cs="Garamond"/>
          <w:snapToGrid w:val="0"/>
          <w:sz w:val="24"/>
          <w:szCs w:val="24"/>
          <w:lang w:eastAsia="ar-SA"/>
        </w:rPr>
      </w:pPr>
    </w:p>
    <w:p w:rsidR="0018129A" w:rsidRPr="007F18AE" w:rsidRDefault="0018129A" w:rsidP="0018129A">
      <w:pPr>
        <w:numPr>
          <w:ilvl w:val="0"/>
          <w:numId w:val="1"/>
        </w:numPr>
        <w:tabs>
          <w:tab w:val="clear" w:pos="720"/>
          <w:tab w:val="num" w:pos="993"/>
        </w:tabs>
        <w:spacing w:after="0" w:line="240" w:lineRule="auto"/>
        <w:ind w:left="993" w:hanging="426"/>
        <w:jc w:val="both"/>
        <w:rPr>
          <w:rFonts w:ascii="Garamond" w:eastAsia="Calibri" w:hAnsi="Garamond" w:cs="Garamond"/>
          <w:snapToGrid w:val="0"/>
          <w:sz w:val="24"/>
          <w:szCs w:val="24"/>
        </w:rPr>
      </w:pPr>
      <w:r w:rsidRPr="007F18AE">
        <w:rPr>
          <w:rFonts w:ascii="Garamond" w:eastAsia="Times New Roman" w:hAnsi="Garamond" w:cs="Times New Roman"/>
          <w:sz w:val="24"/>
          <w:szCs w:val="24"/>
        </w:rPr>
        <w:t xml:space="preserve">A vállalási árnak tartalmaznia kell minden költséget és a kivitelezéshez szükséges munkát, mely az ajánlattételi felhívásban és dokumentációban meghatározott feltételekkel a szerződés szerinti teljesítéséhez szükséges. </w:t>
      </w:r>
    </w:p>
    <w:p w:rsidR="0018129A" w:rsidRPr="007F18AE" w:rsidRDefault="0018129A" w:rsidP="0018129A">
      <w:pPr>
        <w:spacing w:after="0" w:line="240" w:lineRule="auto"/>
        <w:jc w:val="both"/>
        <w:rPr>
          <w:rFonts w:ascii="Garamond" w:eastAsia="Calibri" w:hAnsi="Garamond" w:cs="Garamond"/>
          <w:snapToGrid w:val="0"/>
          <w:sz w:val="24"/>
          <w:szCs w:val="24"/>
        </w:rPr>
      </w:pPr>
    </w:p>
    <w:p w:rsidR="0018129A" w:rsidRPr="007F18AE" w:rsidRDefault="0018129A" w:rsidP="0018129A">
      <w:pPr>
        <w:numPr>
          <w:ilvl w:val="0"/>
          <w:numId w:val="1"/>
        </w:numPr>
        <w:tabs>
          <w:tab w:val="left" w:pos="993"/>
        </w:tabs>
        <w:spacing w:after="0" w:line="240" w:lineRule="auto"/>
        <w:ind w:left="993" w:hanging="426"/>
        <w:jc w:val="both"/>
        <w:rPr>
          <w:rFonts w:ascii="Garamond" w:eastAsia="Calibri" w:hAnsi="Garamond" w:cs="Garamond"/>
          <w:snapToGrid w:val="0"/>
          <w:sz w:val="24"/>
          <w:szCs w:val="24"/>
        </w:rPr>
      </w:pPr>
      <w:r w:rsidRPr="007F18AE">
        <w:rPr>
          <w:rFonts w:ascii="Garamond" w:eastAsia="Times New Roman" w:hAnsi="Garamond" w:cs="Times New Roman"/>
          <w:sz w:val="24"/>
          <w:szCs w:val="24"/>
        </w:rPr>
        <w:t xml:space="preserve">Ajánlattevő köteles csatolni ajánlathoz a számlák kifizetésének alapját képező </w:t>
      </w:r>
      <w:r w:rsidRPr="007F18AE">
        <w:rPr>
          <w:rFonts w:ascii="Garamond" w:eastAsia="Times New Roman" w:hAnsi="Garamond" w:cs="Times New Roman"/>
          <w:sz w:val="24"/>
          <w:szCs w:val="24"/>
          <w:u w:val="single"/>
        </w:rPr>
        <w:t xml:space="preserve">építési </w:t>
      </w:r>
      <w:r w:rsidR="00681208">
        <w:rPr>
          <w:rFonts w:ascii="Garamond" w:eastAsia="Times New Roman" w:hAnsi="Garamond" w:cs="Times New Roman"/>
          <w:sz w:val="24"/>
          <w:szCs w:val="24"/>
          <w:u w:val="single"/>
        </w:rPr>
        <w:t xml:space="preserve">és </w:t>
      </w:r>
      <w:proofErr w:type="gramStart"/>
      <w:r w:rsidR="00681208">
        <w:rPr>
          <w:rFonts w:ascii="Garamond" w:eastAsia="Times New Roman" w:hAnsi="Garamond" w:cs="Times New Roman"/>
          <w:sz w:val="24"/>
          <w:szCs w:val="24"/>
          <w:u w:val="single"/>
        </w:rPr>
        <w:t xml:space="preserve">pénzügyi  </w:t>
      </w:r>
      <w:r w:rsidRPr="007F18AE">
        <w:rPr>
          <w:rFonts w:ascii="Garamond" w:eastAsia="Times New Roman" w:hAnsi="Garamond" w:cs="Times New Roman"/>
          <w:sz w:val="24"/>
          <w:szCs w:val="24"/>
          <w:u w:val="single"/>
        </w:rPr>
        <w:t>ütemtervet</w:t>
      </w:r>
      <w:proofErr w:type="gramEnd"/>
      <w:r w:rsidRPr="007F18AE">
        <w:rPr>
          <w:rFonts w:ascii="Garamond" w:eastAsia="Times New Roman" w:hAnsi="Garamond" w:cs="Times New Roman"/>
          <w:sz w:val="24"/>
          <w:szCs w:val="24"/>
        </w:rPr>
        <w:t xml:space="preserve">, illetve a kitöltött tételes költségvetési kiírást a dokumentáció mellékleteként kiadásra kerülő táblázat (árazatlan költségvetés) beárazásával. </w:t>
      </w:r>
      <w:r w:rsidR="00681208" w:rsidRPr="00A97C1E">
        <w:rPr>
          <w:rFonts w:ascii="Garamond" w:hAnsi="Garamond" w:cs="Garamond"/>
          <w:b/>
          <w:sz w:val="24"/>
          <w:szCs w:val="24"/>
          <w:u w:val="single"/>
        </w:rPr>
        <w:t xml:space="preserve">Ajánlatkérő felhívja Ajánlattevők figyelmét, hogy az építési </w:t>
      </w:r>
      <w:r w:rsidR="00117226">
        <w:rPr>
          <w:rFonts w:ascii="Garamond" w:hAnsi="Garamond" w:cs="Garamond"/>
          <w:b/>
          <w:sz w:val="24"/>
          <w:szCs w:val="24"/>
          <w:u w:val="single"/>
        </w:rPr>
        <w:t xml:space="preserve">és pénzügyi </w:t>
      </w:r>
      <w:r w:rsidR="00681208" w:rsidRPr="00A97C1E">
        <w:rPr>
          <w:rFonts w:ascii="Garamond" w:hAnsi="Garamond" w:cs="Garamond"/>
          <w:b/>
          <w:sz w:val="24"/>
          <w:szCs w:val="24"/>
          <w:u w:val="single"/>
        </w:rPr>
        <w:t xml:space="preserve">ütemtervben </w:t>
      </w:r>
      <w:r w:rsidR="00681208">
        <w:rPr>
          <w:rFonts w:ascii="Garamond" w:hAnsi="Garamond" w:cs="Garamond"/>
          <w:b/>
          <w:sz w:val="24"/>
          <w:szCs w:val="24"/>
          <w:u w:val="single"/>
        </w:rPr>
        <w:t>k</w:t>
      </w:r>
      <w:r w:rsidR="00681208" w:rsidRPr="00A97C1E">
        <w:rPr>
          <w:rFonts w:ascii="Garamond" w:hAnsi="Garamond" w:cs="Garamond"/>
          <w:b/>
          <w:sz w:val="24"/>
          <w:szCs w:val="24"/>
          <w:u w:val="single"/>
        </w:rPr>
        <w:t>onkrét időpont és naptári nap megjelölé</w:t>
      </w:r>
      <w:r w:rsidR="00681208">
        <w:rPr>
          <w:rFonts w:ascii="Garamond" w:hAnsi="Garamond" w:cs="Garamond"/>
          <w:b/>
          <w:sz w:val="24"/>
          <w:szCs w:val="24"/>
          <w:u w:val="single"/>
        </w:rPr>
        <w:t>se ne szerepeljen</w:t>
      </w:r>
      <w:r w:rsidR="00681208" w:rsidRPr="00A97C1E">
        <w:rPr>
          <w:rFonts w:ascii="Garamond" w:hAnsi="Garamond" w:cs="Garamond"/>
          <w:b/>
          <w:sz w:val="24"/>
          <w:szCs w:val="24"/>
          <w:u w:val="single"/>
        </w:rPr>
        <w:t>, mindenhol csak átfutási idő, intervallum legyen feltüntetve, kezdő időpontként a szerződéskötést, mint cselekményt kell feltüntetni</w:t>
      </w:r>
      <w:r w:rsidR="00681208">
        <w:rPr>
          <w:rFonts w:ascii="Garamond" w:hAnsi="Garamond" w:cs="Garamond"/>
          <w:b/>
          <w:sz w:val="24"/>
          <w:szCs w:val="24"/>
          <w:u w:val="single"/>
        </w:rPr>
        <w:t>!</w:t>
      </w:r>
    </w:p>
    <w:p w:rsidR="0018129A" w:rsidRPr="007F18AE" w:rsidRDefault="0018129A" w:rsidP="0018129A">
      <w:pPr>
        <w:tabs>
          <w:tab w:val="left" w:pos="993"/>
        </w:tabs>
        <w:spacing w:after="0" w:line="240" w:lineRule="auto"/>
        <w:ind w:left="993"/>
        <w:jc w:val="both"/>
        <w:rPr>
          <w:rFonts w:ascii="Garamond" w:eastAsia="Calibri" w:hAnsi="Garamond" w:cs="Garamond"/>
          <w:snapToGrid w:val="0"/>
          <w:sz w:val="24"/>
          <w:szCs w:val="24"/>
        </w:rPr>
      </w:pPr>
    </w:p>
    <w:p w:rsidR="0018129A" w:rsidRPr="007F18AE" w:rsidRDefault="0018129A" w:rsidP="0018129A">
      <w:pPr>
        <w:numPr>
          <w:ilvl w:val="0"/>
          <w:numId w:val="1"/>
        </w:numPr>
        <w:tabs>
          <w:tab w:val="left" w:pos="993"/>
        </w:tabs>
        <w:spacing w:after="0" w:line="240" w:lineRule="auto"/>
        <w:ind w:left="993" w:hanging="426"/>
        <w:jc w:val="both"/>
        <w:rPr>
          <w:rFonts w:ascii="Garamond" w:eastAsia="Calibri" w:hAnsi="Garamond" w:cs="Garamond"/>
          <w:snapToGrid w:val="0"/>
          <w:sz w:val="24"/>
          <w:szCs w:val="24"/>
        </w:rPr>
      </w:pPr>
      <w:r w:rsidRPr="007F18AE">
        <w:rPr>
          <w:rFonts w:ascii="Garamond" w:eastAsia="Times New Roman" w:hAnsi="Garamond" w:cs="Times New Roman"/>
          <w:sz w:val="24"/>
          <w:szCs w:val="24"/>
          <w:u w:val="single"/>
        </w:rPr>
        <w:t xml:space="preserve">Ajánlattevő továbbá köteles az ajánlatához mellékelt árazott költségvetési kiírást </w:t>
      </w:r>
      <w:r w:rsidRPr="007F18AE">
        <w:rPr>
          <w:rFonts w:ascii="Garamond" w:eastAsia="Times New Roman" w:hAnsi="Garamond" w:cs="Times New Roman"/>
          <w:b/>
          <w:sz w:val="24"/>
          <w:szCs w:val="24"/>
          <w:u w:val="single"/>
        </w:rPr>
        <w:t>elektronikusan, szerkeszthető formában is csatolni</w:t>
      </w:r>
      <w:r w:rsidRPr="007F18AE">
        <w:rPr>
          <w:rFonts w:ascii="Garamond" w:eastAsia="Times New Roman" w:hAnsi="Garamond" w:cs="Times New Roman"/>
          <w:sz w:val="24"/>
          <w:szCs w:val="24"/>
          <w:u w:val="single"/>
        </w:rPr>
        <w:t xml:space="preserve"> a benyújtásra kerülő CD-n vagy DVD-n!</w:t>
      </w:r>
    </w:p>
    <w:p w:rsidR="0018129A" w:rsidRPr="007F18AE" w:rsidRDefault="0018129A" w:rsidP="0018129A">
      <w:pPr>
        <w:tabs>
          <w:tab w:val="left" w:pos="993"/>
        </w:tabs>
        <w:spacing w:after="0" w:line="240" w:lineRule="auto"/>
        <w:ind w:left="993"/>
        <w:jc w:val="both"/>
        <w:rPr>
          <w:rFonts w:ascii="Garamond" w:eastAsia="Calibri" w:hAnsi="Garamond" w:cs="Garamond"/>
          <w:snapToGrid w:val="0"/>
          <w:sz w:val="24"/>
          <w:szCs w:val="24"/>
        </w:rPr>
      </w:pPr>
    </w:p>
    <w:p w:rsidR="0018129A" w:rsidRPr="007F18AE" w:rsidRDefault="0018129A" w:rsidP="0018129A">
      <w:pPr>
        <w:numPr>
          <w:ilvl w:val="0"/>
          <w:numId w:val="1"/>
        </w:numPr>
        <w:tabs>
          <w:tab w:val="clear" w:pos="720"/>
          <w:tab w:val="num" w:pos="993"/>
        </w:tabs>
        <w:spacing w:after="0" w:line="240" w:lineRule="auto"/>
        <w:ind w:left="993" w:hanging="426"/>
        <w:jc w:val="both"/>
        <w:rPr>
          <w:rFonts w:ascii="Garamond" w:eastAsia="Calibri" w:hAnsi="Garamond" w:cs="Garamond"/>
          <w:snapToGrid w:val="0"/>
          <w:sz w:val="24"/>
          <w:szCs w:val="24"/>
        </w:rPr>
      </w:pPr>
      <w:r w:rsidRPr="007F18AE">
        <w:rPr>
          <w:rFonts w:ascii="Garamond" w:eastAsia="Calibri" w:hAnsi="Garamond" w:cs="Garamond"/>
          <w:sz w:val="24"/>
          <w:szCs w:val="24"/>
        </w:rPr>
        <w:t>A jelen ajánlattételi felhívásban és a dokumentációban nem szabályozott kérdésekben a közbeszerzésekről szóló 2011. évi CVIII. törvény az irányadó.</w:t>
      </w:r>
    </w:p>
    <w:p w:rsidR="0018129A" w:rsidRPr="007F18AE" w:rsidRDefault="0018129A" w:rsidP="0018129A">
      <w:pPr>
        <w:spacing w:after="0" w:line="240" w:lineRule="auto"/>
        <w:rPr>
          <w:rFonts w:ascii="Garamond" w:eastAsia="Calibri" w:hAnsi="Garamond" w:cs="Garamond"/>
          <w:sz w:val="24"/>
          <w:szCs w:val="24"/>
        </w:rPr>
      </w:pPr>
    </w:p>
    <w:p w:rsidR="0018129A" w:rsidRPr="007F18AE" w:rsidRDefault="0018129A" w:rsidP="0018129A">
      <w:pPr>
        <w:numPr>
          <w:ilvl w:val="0"/>
          <w:numId w:val="2"/>
        </w:numPr>
        <w:suppressAutoHyphens/>
        <w:spacing w:after="0" w:line="240" w:lineRule="auto"/>
        <w:ind w:left="567" w:hanging="567"/>
        <w:jc w:val="both"/>
        <w:rPr>
          <w:rFonts w:ascii="Garamond" w:eastAsia="Calibri" w:hAnsi="Garamond" w:cs="Garamond"/>
          <w:sz w:val="24"/>
          <w:szCs w:val="24"/>
          <w:shd w:val="clear" w:color="auto" w:fill="FFFF00"/>
        </w:rPr>
      </w:pPr>
      <w:r w:rsidRPr="007F18AE">
        <w:rPr>
          <w:rFonts w:ascii="Garamond" w:eastAsia="Calibri" w:hAnsi="Garamond" w:cs="Garamond"/>
          <w:b/>
          <w:bCs/>
          <w:i/>
          <w:sz w:val="24"/>
          <w:szCs w:val="24"/>
          <w:u w:val="single"/>
        </w:rPr>
        <w:t xml:space="preserve">Az ajánlattételi felhívás </w:t>
      </w:r>
      <w:proofErr w:type="gramStart"/>
      <w:r w:rsidRPr="007F18AE">
        <w:rPr>
          <w:rFonts w:ascii="Garamond" w:eastAsia="Calibri" w:hAnsi="Garamond" w:cs="Garamond"/>
          <w:b/>
          <w:bCs/>
          <w:i/>
          <w:sz w:val="24"/>
          <w:szCs w:val="24"/>
          <w:u w:val="single"/>
        </w:rPr>
        <w:t>megküldésének napja</w:t>
      </w:r>
      <w:proofErr w:type="gramEnd"/>
      <w:r w:rsidRPr="007F18AE">
        <w:rPr>
          <w:rFonts w:ascii="Garamond" w:eastAsia="Calibri" w:hAnsi="Garamond" w:cs="Garamond"/>
          <w:b/>
          <w:bCs/>
          <w:i/>
          <w:sz w:val="24"/>
          <w:szCs w:val="24"/>
          <w:u w:val="single"/>
        </w:rPr>
        <w:t>:</w:t>
      </w:r>
      <w:r w:rsidRPr="007F18AE">
        <w:rPr>
          <w:rFonts w:ascii="Garamond" w:eastAsia="Calibri" w:hAnsi="Garamond" w:cs="Garamond"/>
          <w:b/>
          <w:bCs/>
          <w:sz w:val="24"/>
          <w:szCs w:val="24"/>
        </w:rPr>
        <w:t xml:space="preserve"> </w:t>
      </w:r>
      <w:r w:rsidRPr="007F18AE">
        <w:rPr>
          <w:rFonts w:ascii="Garamond" w:eastAsia="Calibri" w:hAnsi="Garamond" w:cs="Garamond"/>
          <w:i/>
          <w:sz w:val="24"/>
          <w:szCs w:val="24"/>
        </w:rPr>
        <w:t xml:space="preserve">2012. </w:t>
      </w:r>
      <w:r w:rsidR="00EB78EB">
        <w:rPr>
          <w:rFonts w:ascii="Garamond" w:eastAsia="Calibri" w:hAnsi="Garamond" w:cs="Garamond"/>
          <w:i/>
          <w:sz w:val="24"/>
          <w:szCs w:val="24"/>
        </w:rPr>
        <w:t>július 23</w:t>
      </w:r>
      <w:bookmarkStart w:id="0" w:name="_GoBack"/>
      <w:bookmarkEnd w:id="0"/>
      <w:r w:rsidR="00681208">
        <w:rPr>
          <w:rFonts w:ascii="Garamond" w:eastAsia="Calibri" w:hAnsi="Garamond" w:cs="Garamond"/>
          <w:i/>
          <w:sz w:val="24"/>
          <w:szCs w:val="24"/>
        </w:rPr>
        <w:t>.</w:t>
      </w:r>
      <w:r w:rsidRPr="007F18AE">
        <w:rPr>
          <w:rFonts w:ascii="Garamond" w:eastAsia="Calibri" w:hAnsi="Garamond" w:cs="Garamond"/>
          <w:i/>
          <w:sz w:val="24"/>
          <w:szCs w:val="24"/>
        </w:rPr>
        <w:t xml:space="preserve"> napja</w:t>
      </w:r>
    </w:p>
    <w:p w:rsidR="0018129A" w:rsidRPr="007F18AE" w:rsidRDefault="0018129A">
      <w:pPr>
        <w:rPr>
          <w:rFonts w:ascii="Garamond" w:hAnsi="Garamond"/>
          <w:sz w:val="24"/>
          <w:szCs w:val="24"/>
        </w:rPr>
      </w:pPr>
    </w:p>
    <w:p w:rsidR="0018129A" w:rsidRPr="007F18AE" w:rsidRDefault="006F4DEC">
      <w:pPr>
        <w:rPr>
          <w:rFonts w:ascii="Garamond" w:hAnsi="Garamond"/>
          <w:sz w:val="24"/>
          <w:szCs w:val="24"/>
        </w:rPr>
      </w:pPr>
      <w:r>
        <w:rPr>
          <w:rFonts w:ascii="Garamond" w:hAnsi="Garamond" w:cs="Garamond"/>
          <w:b/>
          <w:bCs/>
          <w:noProof/>
          <w:sz w:val="24"/>
          <w:szCs w:val="24"/>
        </w:rPr>
        <w:drawing>
          <wp:inline distT="0" distB="0" distL="0" distR="0">
            <wp:extent cx="5760720" cy="1035813"/>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035813"/>
                    </a:xfrm>
                    <a:prstGeom prst="rect">
                      <a:avLst/>
                    </a:prstGeom>
                    <a:noFill/>
                    <a:ln>
                      <a:noFill/>
                    </a:ln>
                  </pic:spPr>
                </pic:pic>
              </a:graphicData>
            </a:graphic>
          </wp:inline>
        </w:drawing>
      </w:r>
    </w:p>
    <w:sectPr w:rsidR="0018129A" w:rsidRPr="007F18AE" w:rsidSect="00683B5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26F" w:rsidRDefault="0096526F" w:rsidP="00D50441">
      <w:pPr>
        <w:spacing w:after="0" w:line="240" w:lineRule="auto"/>
      </w:pPr>
      <w:r>
        <w:separator/>
      </w:r>
    </w:p>
  </w:endnote>
  <w:endnote w:type="continuationSeparator" w:id="0">
    <w:p w:rsidR="0096526F" w:rsidRDefault="0096526F" w:rsidP="00D5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entury Schoolbook">
    <w:altName w:val="Times New Roman"/>
    <w:panose1 w:val="020406040505050203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altName w:val="Century Gothic"/>
    <w:panose1 w:val="020B0502040204020203"/>
    <w:charset w:val="EE"/>
    <w:family w:val="swiss"/>
    <w:pitch w:val="variable"/>
    <w:sig w:usb0="E10022FF" w:usb1="C000E47F" w:usb2="00000029" w:usb3="00000000" w:csb0="000001DF" w:csb1="00000000"/>
  </w:font>
  <w:font w:name="Segoe UI Semibold">
    <w:altName w:val="ITC Avant Garde Demi"/>
    <w:panose1 w:val="020B0702040204020203"/>
    <w:charset w:val="EE"/>
    <w:family w:val="swiss"/>
    <w:pitch w:val="variable"/>
    <w:sig w:usb0="E00002FF" w:usb1="4000A47B"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26F" w:rsidRDefault="001B1B22" w:rsidP="00681208">
    <w:pPr>
      <w:pStyle w:val="llb"/>
    </w:pPr>
    <w:r>
      <w:rPr>
        <w:noProof/>
      </w:rPr>
      <mc:AlternateContent>
        <mc:Choice Requires="wps">
          <w:drawing>
            <wp:anchor distT="0" distB="0" distL="114300" distR="114300" simplePos="0" relativeHeight="251658240" behindDoc="1" locked="0" layoutInCell="1" allowOverlap="1">
              <wp:simplePos x="0" y="0"/>
              <wp:positionH relativeFrom="column">
                <wp:posOffset>-1021715</wp:posOffset>
              </wp:positionH>
              <wp:positionV relativeFrom="paragraph">
                <wp:posOffset>5715</wp:posOffset>
              </wp:positionV>
              <wp:extent cx="7686675" cy="619125"/>
              <wp:effectExtent l="0" t="0" r="9525" b="9525"/>
              <wp:wrapNone/>
              <wp:docPr id="11" name="Téglalap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6675" cy="619125"/>
                      </a:xfrm>
                      <a:prstGeom prst="rect">
                        <a:avLst/>
                      </a:prstGeom>
                      <a:gradFill flip="none" rotWithShape="1">
                        <a:gsLst>
                          <a:gs pos="0">
                            <a:srgbClr val="580000"/>
                          </a:gs>
                          <a:gs pos="66000">
                            <a:srgbClr val="730000"/>
                          </a:gs>
                          <a:gs pos="100000">
                            <a:srgbClr val="870000"/>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6526F" w:rsidRDefault="0096526F" w:rsidP="00681208">
                          <w:pPr>
                            <w:autoSpaceDE w:val="0"/>
                            <w:autoSpaceDN w:val="0"/>
                            <w:adjustRightInd w:val="0"/>
                            <w:spacing w:after="0" w:line="240" w:lineRule="auto"/>
                            <w:ind w:left="993" w:right="1136"/>
                            <w:jc w:val="center"/>
                            <w:rPr>
                              <w:rFonts w:ascii="Segoe UI Semibold" w:hAnsi="Segoe UI Semibold" w:cs="Segoe UI"/>
                              <w:color w:val="FFFFFF"/>
                              <w:sz w:val="14"/>
                              <w:szCs w:val="14"/>
                            </w:rPr>
                          </w:pPr>
                        </w:p>
                        <w:p w:rsidR="0096526F" w:rsidRPr="00EC3947" w:rsidRDefault="0096526F" w:rsidP="00681208">
                          <w:pPr>
                            <w:autoSpaceDE w:val="0"/>
                            <w:autoSpaceDN w:val="0"/>
                            <w:adjustRightInd w:val="0"/>
                            <w:spacing w:after="0" w:line="240" w:lineRule="auto"/>
                            <w:ind w:left="993" w:right="1136"/>
                            <w:jc w:val="center"/>
                            <w:rPr>
                              <w:rFonts w:ascii="Segoe UI" w:hAnsi="Segoe UI" w:cs="Segoe UI"/>
                              <w:color w:val="FFFFFF"/>
                              <w:sz w:val="14"/>
                              <w:szCs w:val="14"/>
                            </w:rPr>
                          </w:pPr>
                          <w:proofErr w:type="gramStart"/>
                          <w:r w:rsidRPr="00EC3947">
                            <w:rPr>
                              <w:rFonts w:ascii="Segoe UI Semibold" w:hAnsi="Segoe UI Semibold" w:cs="Segoe UI"/>
                              <w:color w:val="FFFFFF"/>
                              <w:sz w:val="14"/>
                              <w:szCs w:val="14"/>
                            </w:rPr>
                            <w:t>cím</w:t>
                          </w:r>
                          <w:proofErr w:type="gramEnd"/>
                          <w:r w:rsidRPr="00EC3947">
                            <w:rPr>
                              <w:rFonts w:ascii="Segoe UI" w:hAnsi="Segoe UI" w:cs="Segoe UI"/>
                              <w:color w:val="FFFFFF"/>
                              <w:sz w:val="14"/>
                              <w:szCs w:val="14"/>
                            </w:rPr>
                            <w:t>: 1022 Budapest, Bimbó út 68. |</w:t>
                          </w:r>
                          <w:r>
                            <w:rPr>
                              <w:rFonts w:ascii="Segoe UI" w:hAnsi="Segoe UI" w:cs="Segoe UI"/>
                              <w:color w:val="FFFFFF"/>
                              <w:sz w:val="14"/>
                              <w:szCs w:val="14"/>
                            </w:rPr>
                            <w:t xml:space="preserve"> </w:t>
                          </w:r>
                          <w:r w:rsidRPr="00EC3947">
                            <w:rPr>
                              <w:rFonts w:ascii="Segoe UI Semibold" w:hAnsi="Segoe UI Semibold" w:cs="Segoe UI"/>
                              <w:color w:val="FFFFFF"/>
                              <w:sz w:val="14"/>
                              <w:szCs w:val="14"/>
                            </w:rPr>
                            <w:t>telefon</w:t>
                          </w:r>
                          <w:r w:rsidRPr="00EC3947">
                            <w:rPr>
                              <w:rFonts w:ascii="Segoe UI" w:hAnsi="Segoe UI" w:cs="Segoe UI"/>
                              <w:color w:val="FFFFFF"/>
                              <w:sz w:val="14"/>
                              <w:szCs w:val="14"/>
                            </w:rPr>
                            <w:t xml:space="preserve">: </w:t>
                          </w:r>
                          <w:r>
                            <w:rPr>
                              <w:rFonts w:ascii="Segoe UI" w:hAnsi="Segoe UI" w:cs="Segoe UI"/>
                              <w:color w:val="FFFFFF"/>
                              <w:sz w:val="14"/>
                              <w:szCs w:val="14"/>
                            </w:rPr>
                            <w:t>+36-1-411-8400</w:t>
                          </w:r>
                          <w:r w:rsidRPr="00EC3947">
                            <w:rPr>
                              <w:rFonts w:ascii="Segoe UI" w:hAnsi="Segoe UI" w:cs="Segoe UI"/>
                              <w:color w:val="FFFFFF"/>
                              <w:sz w:val="14"/>
                              <w:szCs w:val="14"/>
                            </w:rPr>
                            <w:t xml:space="preserve"> </w:t>
                          </w:r>
                          <w:r>
                            <w:rPr>
                              <w:rFonts w:ascii="Segoe UI" w:hAnsi="Segoe UI" w:cs="Segoe UI"/>
                              <w:color w:val="FFFFFF"/>
                              <w:sz w:val="14"/>
                              <w:szCs w:val="14"/>
                            </w:rPr>
                            <w:t xml:space="preserve"> | </w:t>
                          </w:r>
                          <w:r w:rsidRPr="00EC3947">
                            <w:rPr>
                              <w:rFonts w:ascii="Segoe UI Semibold" w:hAnsi="Segoe UI Semibold" w:cs="Segoe UI"/>
                              <w:color w:val="FFFFFF"/>
                              <w:sz w:val="14"/>
                              <w:szCs w:val="14"/>
                            </w:rPr>
                            <w:t>fax</w:t>
                          </w:r>
                          <w:r w:rsidRPr="00EC3947">
                            <w:rPr>
                              <w:rFonts w:ascii="Segoe UI" w:hAnsi="Segoe UI" w:cs="Segoe UI"/>
                              <w:color w:val="FFFFFF"/>
                              <w:sz w:val="14"/>
                              <w:szCs w:val="14"/>
                            </w:rPr>
                            <w:t xml:space="preserve">: </w:t>
                          </w:r>
                          <w:r>
                            <w:rPr>
                              <w:rFonts w:ascii="Segoe UI" w:hAnsi="Segoe UI" w:cs="Segoe UI"/>
                              <w:color w:val="FFFFFF"/>
                              <w:sz w:val="14"/>
                              <w:szCs w:val="14"/>
                            </w:rPr>
                            <w:t>+36-1-411-8401</w:t>
                          </w:r>
                        </w:p>
                        <w:p w:rsidR="0096526F" w:rsidRPr="001C719D" w:rsidRDefault="0096526F" w:rsidP="00681208">
                          <w:pPr>
                            <w:ind w:left="993" w:right="1136"/>
                            <w:jc w:val="center"/>
                            <w:rPr>
                              <w:rFonts w:ascii="Segoe UI" w:hAnsi="Segoe UI" w:cs="Segoe UI"/>
                              <w:spacing w:val="6"/>
                              <w:sz w:val="14"/>
                              <w:szCs w:val="14"/>
                            </w:rPr>
                          </w:pPr>
                          <w:proofErr w:type="spellStart"/>
                          <w:proofErr w:type="gramStart"/>
                          <w:r w:rsidRPr="001C719D">
                            <w:rPr>
                              <w:rFonts w:ascii="Segoe UI" w:hAnsi="Segoe UI" w:cs="Segoe UI"/>
                              <w:color w:val="FFFFFF"/>
                              <w:spacing w:val="6"/>
                              <w:sz w:val="14"/>
                              <w:szCs w:val="14"/>
                            </w:rPr>
                            <w:t>info</w:t>
                          </w:r>
                          <w:proofErr w:type="spellEnd"/>
                          <w:r w:rsidRPr="001C719D">
                            <w:rPr>
                              <w:rFonts w:ascii="Segoe UI" w:hAnsi="Segoe UI" w:cs="Segoe UI"/>
                              <w:color w:val="FFFFFF"/>
                              <w:spacing w:val="6"/>
                              <w:sz w:val="14"/>
                              <w:szCs w:val="14"/>
                            </w:rPr>
                            <w:t>@kozbeszerzes.com</w:t>
                          </w:r>
                          <w:proofErr w:type="gramEnd"/>
                          <w:r w:rsidRPr="001C719D">
                            <w:rPr>
                              <w:rFonts w:ascii="Segoe UI" w:hAnsi="Segoe UI" w:cs="Segoe UI"/>
                              <w:color w:val="FFFFFF"/>
                              <w:spacing w:val="6"/>
                              <w:sz w:val="14"/>
                              <w:szCs w:val="14"/>
                            </w:rPr>
                            <w:t xml:space="preserve"> | </w:t>
                          </w:r>
                          <w:r>
                            <w:rPr>
                              <w:rFonts w:ascii="Segoe UI" w:hAnsi="Segoe UI" w:cs="Segoe UI"/>
                              <w:color w:val="FFFFFF"/>
                              <w:spacing w:val="6"/>
                              <w:sz w:val="14"/>
                              <w:szCs w:val="14"/>
                            </w:rPr>
                            <w:t xml:space="preserve"> </w:t>
                          </w:r>
                          <w:r w:rsidRPr="001C719D">
                            <w:rPr>
                              <w:rFonts w:ascii="Segoe UI" w:hAnsi="Segoe UI" w:cs="Segoe UI"/>
                              <w:color w:val="FFFFFF"/>
                              <w:spacing w:val="6"/>
                              <w:sz w:val="14"/>
                              <w:szCs w:val="14"/>
                            </w:rPr>
                            <w:t>www.kozbeszerzes.com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églalap 11" o:spid="_x0000_s1026" style="position:absolute;margin-left:-80.45pt;margin-top:.45pt;width:605.2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" fillcolor="#580000" stroked="f" strokeweight="2pt">
              <v:fill color2="#870000" rotate="t" angle="90" colors="0 #580000;43254f #730000;1 #870000" focus="100%" type="gradient"/>
              <v:path arrowok="t"/>
              <v:textbox>
                <w:txbxContent>
                  <w:p w:rsidR="0096526F" w:rsidRDefault="0096526F" w:rsidP="00681208">
                    <w:pPr>
                      <w:autoSpaceDE w:val="0"/>
                      <w:autoSpaceDN w:val="0"/>
                      <w:adjustRightInd w:val="0"/>
                      <w:spacing w:after="0" w:line="240" w:lineRule="auto"/>
                      <w:ind w:left="993" w:right="1136"/>
                      <w:jc w:val="center"/>
                      <w:rPr>
                        <w:rFonts w:ascii="Segoe UI Semibold" w:hAnsi="Segoe UI Semibold" w:cs="Segoe UI"/>
                        <w:color w:val="FFFFFF"/>
                        <w:sz w:val="14"/>
                        <w:szCs w:val="14"/>
                      </w:rPr>
                    </w:pPr>
                  </w:p>
                  <w:p w:rsidR="0096526F" w:rsidRPr="00EC3947" w:rsidRDefault="0096526F" w:rsidP="00681208">
                    <w:pPr>
                      <w:autoSpaceDE w:val="0"/>
                      <w:autoSpaceDN w:val="0"/>
                      <w:adjustRightInd w:val="0"/>
                      <w:spacing w:after="0" w:line="240" w:lineRule="auto"/>
                      <w:ind w:left="993" w:right="1136"/>
                      <w:jc w:val="center"/>
                      <w:rPr>
                        <w:rFonts w:ascii="Segoe UI" w:hAnsi="Segoe UI" w:cs="Segoe UI"/>
                        <w:color w:val="FFFFFF"/>
                        <w:sz w:val="14"/>
                        <w:szCs w:val="14"/>
                      </w:rPr>
                    </w:pPr>
                    <w:r w:rsidRPr="00EC3947">
                      <w:rPr>
                        <w:rFonts w:ascii="Segoe UI Semibold" w:hAnsi="Segoe UI Semibold" w:cs="Segoe UI"/>
                        <w:color w:val="FFFFFF"/>
                        <w:sz w:val="14"/>
                        <w:szCs w:val="14"/>
                      </w:rPr>
                      <w:t>cím</w:t>
                    </w:r>
                    <w:r w:rsidRPr="00EC3947">
                      <w:rPr>
                        <w:rFonts w:ascii="Segoe UI" w:hAnsi="Segoe UI" w:cs="Segoe UI"/>
                        <w:color w:val="FFFFFF"/>
                        <w:sz w:val="14"/>
                        <w:szCs w:val="14"/>
                      </w:rPr>
                      <w:t>: 1022 Budapest, Bimbó út 68. |</w:t>
                    </w:r>
                    <w:r>
                      <w:rPr>
                        <w:rFonts w:ascii="Segoe UI" w:hAnsi="Segoe UI" w:cs="Segoe UI"/>
                        <w:color w:val="FFFFFF"/>
                        <w:sz w:val="14"/>
                        <w:szCs w:val="14"/>
                      </w:rPr>
                      <w:t xml:space="preserve"> </w:t>
                    </w:r>
                    <w:r w:rsidRPr="00EC3947">
                      <w:rPr>
                        <w:rFonts w:ascii="Segoe UI Semibold" w:hAnsi="Segoe UI Semibold" w:cs="Segoe UI"/>
                        <w:color w:val="FFFFFF"/>
                        <w:sz w:val="14"/>
                        <w:szCs w:val="14"/>
                      </w:rPr>
                      <w:t>telefon</w:t>
                    </w:r>
                    <w:r w:rsidRPr="00EC3947">
                      <w:rPr>
                        <w:rFonts w:ascii="Segoe UI" w:hAnsi="Segoe UI" w:cs="Segoe UI"/>
                        <w:color w:val="FFFFFF"/>
                        <w:sz w:val="14"/>
                        <w:szCs w:val="14"/>
                      </w:rPr>
                      <w:t xml:space="preserve">: </w:t>
                    </w:r>
                    <w:r>
                      <w:rPr>
                        <w:rFonts w:ascii="Segoe UI" w:hAnsi="Segoe UI" w:cs="Segoe UI"/>
                        <w:color w:val="FFFFFF"/>
                        <w:sz w:val="14"/>
                        <w:szCs w:val="14"/>
                      </w:rPr>
                      <w:t>+36-1-411-8400</w:t>
                    </w:r>
                    <w:r w:rsidRPr="00EC3947">
                      <w:rPr>
                        <w:rFonts w:ascii="Segoe UI" w:hAnsi="Segoe UI" w:cs="Segoe UI"/>
                        <w:color w:val="FFFFFF"/>
                        <w:sz w:val="14"/>
                        <w:szCs w:val="14"/>
                      </w:rPr>
                      <w:t xml:space="preserve"> </w:t>
                    </w:r>
                    <w:r>
                      <w:rPr>
                        <w:rFonts w:ascii="Segoe UI" w:hAnsi="Segoe UI" w:cs="Segoe UI"/>
                        <w:color w:val="FFFFFF"/>
                        <w:sz w:val="14"/>
                        <w:szCs w:val="14"/>
                      </w:rPr>
                      <w:t xml:space="preserve"> | </w:t>
                    </w:r>
                    <w:r w:rsidRPr="00EC3947">
                      <w:rPr>
                        <w:rFonts w:ascii="Segoe UI Semibold" w:hAnsi="Segoe UI Semibold" w:cs="Segoe UI"/>
                        <w:color w:val="FFFFFF"/>
                        <w:sz w:val="14"/>
                        <w:szCs w:val="14"/>
                      </w:rPr>
                      <w:t>fax</w:t>
                    </w:r>
                    <w:r w:rsidRPr="00EC3947">
                      <w:rPr>
                        <w:rFonts w:ascii="Segoe UI" w:hAnsi="Segoe UI" w:cs="Segoe UI"/>
                        <w:color w:val="FFFFFF"/>
                        <w:sz w:val="14"/>
                        <w:szCs w:val="14"/>
                      </w:rPr>
                      <w:t xml:space="preserve">: </w:t>
                    </w:r>
                    <w:r>
                      <w:rPr>
                        <w:rFonts w:ascii="Segoe UI" w:hAnsi="Segoe UI" w:cs="Segoe UI"/>
                        <w:color w:val="FFFFFF"/>
                        <w:sz w:val="14"/>
                        <w:szCs w:val="14"/>
                      </w:rPr>
                      <w:t>+36-1-411-8401</w:t>
                    </w:r>
                  </w:p>
                  <w:p w:rsidR="0096526F" w:rsidRPr="001C719D" w:rsidRDefault="0096526F" w:rsidP="00681208">
                    <w:pPr>
                      <w:ind w:left="993" w:right="1136"/>
                      <w:jc w:val="center"/>
                      <w:rPr>
                        <w:rFonts w:ascii="Segoe UI" w:hAnsi="Segoe UI" w:cs="Segoe UI"/>
                        <w:spacing w:val="6"/>
                        <w:sz w:val="14"/>
                        <w:szCs w:val="14"/>
                      </w:rPr>
                    </w:pPr>
                    <w:r w:rsidRPr="001C719D">
                      <w:rPr>
                        <w:rFonts w:ascii="Segoe UI" w:hAnsi="Segoe UI" w:cs="Segoe UI"/>
                        <w:color w:val="FFFFFF"/>
                        <w:spacing w:val="6"/>
                        <w:sz w:val="14"/>
                        <w:szCs w:val="14"/>
                      </w:rPr>
                      <w:t xml:space="preserve">info@kozbeszerzes.com | </w:t>
                    </w:r>
                    <w:r>
                      <w:rPr>
                        <w:rFonts w:ascii="Segoe UI" w:hAnsi="Segoe UI" w:cs="Segoe UI"/>
                        <w:color w:val="FFFFFF"/>
                        <w:spacing w:val="6"/>
                        <w:sz w:val="14"/>
                        <w:szCs w:val="14"/>
                      </w:rPr>
                      <w:t xml:space="preserve"> </w:t>
                    </w:r>
                    <w:r w:rsidRPr="001C719D">
                      <w:rPr>
                        <w:rFonts w:ascii="Segoe UI" w:hAnsi="Segoe UI" w:cs="Segoe UI"/>
                        <w:color w:val="FFFFFF"/>
                        <w:spacing w:val="6"/>
                        <w:sz w:val="14"/>
                        <w:szCs w:val="14"/>
                      </w:rPr>
                      <w:t>www.kozbeszerzes.com</w:t>
                    </w:r>
                  </w:p>
                </w:txbxContent>
              </v:textbox>
            </v:rect>
          </w:pict>
        </mc:Fallback>
      </mc:AlternateContent>
    </w:r>
  </w:p>
  <w:p w:rsidR="0096526F" w:rsidRDefault="0096526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26F" w:rsidRDefault="0096526F" w:rsidP="00D50441">
      <w:pPr>
        <w:spacing w:after="0" w:line="240" w:lineRule="auto"/>
      </w:pPr>
      <w:r>
        <w:separator/>
      </w:r>
    </w:p>
  </w:footnote>
  <w:footnote w:type="continuationSeparator" w:id="0">
    <w:p w:rsidR="0096526F" w:rsidRDefault="0096526F" w:rsidP="00D504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18" w:type="pct"/>
      <w:tblInd w:w="-106" w:type="dxa"/>
      <w:tblBorders>
        <w:bottom w:val="single" w:sz="8" w:space="0" w:color="870000"/>
        <w:insideH w:val="single" w:sz="4" w:space="0" w:color="870000"/>
        <w:insideV w:val="single" w:sz="8" w:space="0" w:color="870000"/>
      </w:tblBorders>
      <w:tblLook w:val="00A0" w:firstRow="1" w:lastRow="0" w:firstColumn="1" w:lastColumn="0" w:noHBand="0" w:noVBand="0"/>
    </w:tblPr>
    <w:tblGrid>
      <w:gridCol w:w="9385"/>
      <w:gridCol w:w="494"/>
    </w:tblGrid>
    <w:tr w:rsidR="0096526F" w:rsidRPr="004A2ED7" w:rsidTr="003B3E87">
      <w:trPr>
        <w:trHeight w:val="313"/>
      </w:trPr>
      <w:tc>
        <w:tcPr>
          <w:tcW w:w="9384" w:type="dxa"/>
          <w:tcBorders>
            <w:bottom w:val="single" w:sz="8" w:space="0" w:color="870000"/>
          </w:tcBorders>
          <w:vAlign w:val="center"/>
        </w:tcPr>
        <w:p w:rsidR="0096526F" w:rsidRPr="004A2ED7" w:rsidRDefault="0096526F" w:rsidP="0096526F">
          <w:pPr>
            <w:pStyle w:val="lfej"/>
            <w:jc w:val="right"/>
            <w:rPr>
              <w:rFonts w:ascii="Segoe UI" w:hAnsi="Segoe UI" w:cs="Segoe UI"/>
              <w:b/>
              <w:bCs/>
              <w:sz w:val="16"/>
              <w:szCs w:val="16"/>
            </w:rPr>
          </w:pPr>
          <w:r>
            <w:rPr>
              <w:rFonts w:ascii="Calibri" w:hAnsi="Calibri" w:cs="Calibri"/>
              <w:noProof/>
            </w:rPr>
            <w:drawing>
              <wp:anchor distT="0" distB="0" distL="114300" distR="114300" simplePos="0" relativeHeight="251657216" behindDoc="1" locked="0" layoutInCell="1" allowOverlap="1">
                <wp:simplePos x="0" y="0"/>
                <wp:positionH relativeFrom="column">
                  <wp:posOffset>-539750</wp:posOffset>
                </wp:positionH>
                <wp:positionV relativeFrom="paragraph">
                  <wp:posOffset>50800</wp:posOffset>
                </wp:positionV>
                <wp:extent cx="866140" cy="179705"/>
                <wp:effectExtent l="19050" t="0" r="0" b="0"/>
                <wp:wrapNone/>
                <wp:docPr id="5"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srcRect/>
                        <a:stretch>
                          <a:fillRect/>
                        </a:stretch>
                      </pic:blipFill>
                      <pic:spPr bwMode="auto">
                        <a:xfrm>
                          <a:off x="0" y="0"/>
                          <a:ext cx="866140" cy="179705"/>
                        </a:xfrm>
                        <a:prstGeom prst="rect">
                          <a:avLst/>
                        </a:prstGeom>
                        <a:noFill/>
                      </pic:spPr>
                    </pic:pic>
                  </a:graphicData>
                </a:graphic>
              </wp:anchor>
            </w:drawing>
          </w:r>
        </w:p>
      </w:tc>
      <w:tc>
        <w:tcPr>
          <w:tcW w:w="494" w:type="dxa"/>
          <w:tcBorders>
            <w:bottom w:val="single" w:sz="8" w:space="0" w:color="870000"/>
          </w:tcBorders>
          <w:noWrap/>
          <w:vAlign w:val="center"/>
        </w:tcPr>
        <w:p w:rsidR="0096526F" w:rsidRPr="004A2ED7" w:rsidRDefault="0096526F" w:rsidP="0096526F">
          <w:pPr>
            <w:pStyle w:val="lfej"/>
            <w:jc w:val="center"/>
            <w:rPr>
              <w:rFonts w:ascii="Segoe UI" w:hAnsi="Segoe UI" w:cs="Segoe UI"/>
              <w:b/>
              <w:bCs/>
              <w:sz w:val="16"/>
              <w:szCs w:val="16"/>
            </w:rPr>
          </w:pPr>
          <w:r w:rsidRPr="004A2ED7">
            <w:rPr>
              <w:rFonts w:ascii="Segoe UI" w:hAnsi="Segoe UI" w:cs="Segoe UI"/>
              <w:sz w:val="16"/>
              <w:szCs w:val="16"/>
            </w:rPr>
            <w:fldChar w:fldCharType="begin"/>
          </w:r>
          <w:r w:rsidRPr="004A2ED7">
            <w:rPr>
              <w:rFonts w:ascii="Segoe UI" w:hAnsi="Segoe UI" w:cs="Segoe UI"/>
              <w:sz w:val="16"/>
              <w:szCs w:val="16"/>
            </w:rPr>
            <w:instrText xml:space="preserve"> PAGE   \* MERGEFORMAT </w:instrText>
          </w:r>
          <w:r w:rsidRPr="004A2ED7">
            <w:rPr>
              <w:rFonts w:ascii="Segoe UI" w:hAnsi="Segoe UI" w:cs="Segoe UI"/>
              <w:sz w:val="16"/>
              <w:szCs w:val="16"/>
            </w:rPr>
            <w:fldChar w:fldCharType="separate"/>
          </w:r>
          <w:r w:rsidR="00EB78EB">
            <w:rPr>
              <w:rFonts w:ascii="Segoe UI" w:hAnsi="Segoe UI" w:cs="Segoe UI"/>
              <w:noProof/>
              <w:sz w:val="16"/>
              <w:szCs w:val="16"/>
            </w:rPr>
            <w:t>17</w:t>
          </w:r>
          <w:r w:rsidRPr="004A2ED7">
            <w:rPr>
              <w:rFonts w:ascii="Segoe UI" w:hAnsi="Segoe UI" w:cs="Segoe UI"/>
              <w:sz w:val="16"/>
              <w:szCs w:val="16"/>
            </w:rPr>
            <w:fldChar w:fldCharType="end"/>
          </w:r>
        </w:p>
      </w:tc>
    </w:tr>
  </w:tbl>
  <w:p w:rsidR="0096526F" w:rsidRPr="00D50441" w:rsidRDefault="0096526F" w:rsidP="003B3E87">
    <w:pPr>
      <w:pStyle w:val="lfej"/>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1">
    <w:nsid w:val="2EC27E99"/>
    <w:multiLevelType w:val="hybridMultilevel"/>
    <w:tmpl w:val="33780804"/>
    <w:lvl w:ilvl="0" w:tplc="DC84539A">
      <w:start w:val="1"/>
      <w:numFmt w:val="decimal"/>
      <w:lvlText w:val="%1."/>
      <w:lvlJc w:val="left"/>
      <w:pPr>
        <w:ind w:left="930" w:hanging="570"/>
      </w:pPr>
      <w:rPr>
        <w:rFonts w:hint="default"/>
        <w:b/>
        <w:i/>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31E55950"/>
    <w:multiLevelType w:val="hybridMultilevel"/>
    <w:tmpl w:val="57B4204E"/>
    <w:lvl w:ilvl="0" w:tplc="C7DA68F4">
      <w:numFmt w:val="bullet"/>
      <w:lvlText w:val="-"/>
      <w:lvlJc w:val="left"/>
      <w:pPr>
        <w:ind w:left="2498" w:hanging="360"/>
      </w:pPr>
      <w:rPr>
        <w:rFonts w:ascii="Century Schoolbook" w:eastAsia="Times New Roman" w:hAnsi="Century Schoolbook" w:cs="Times New Roman" w:hint="default"/>
      </w:rPr>
    </w:lvl>
    <w:lvl w:ilvl="1" w:tplc="C7DA68F4">
      <w:numFmt w:val="bullet"/>
      <w:lvlText w:val="-"/>
      <w:lvlJc w:val="left"/>
      <w:pPr>
        <w:ind w:left="2149" w:hanging="360"/>
      </w:pPr>
      <w:rPr>
        <w:rFonts w:ascii="Century Schoolbook" w:eastAsia="Times New Roman" w:hAnsi="Century Schoolbook" w:cs="Times New Roman"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
    <w:nsid w:val="65564F7F"/>
    <w:multiLevelType w:val="hybridMultilevel"/>
    <w:tmpl w:val="C6149B92"/>
    <w:lvl w:ilvl="0" w:tplc="07BC0DEE">
      <w:start w:val="13"/>
      <w:numFmt w:val="bullet"/>
      <w:lvlText w:val="-"/>
      <w:lvlJc w:val="left"/>
      <w:pPr>
        <w:ind w:left="1353" w:hanging="360"/>
      </w:pPr>
      <w:rPr>
        <w:rFonts w:ascii="Garamond" w:eastAsia="Times New Roman" w:hAnsi="Garamond" w:cs="Times New Roman"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29A"/>
    <w:rsid w:val="0000295D"/>
    <w:rsid w:val="000E6334"/>
    <w:rsid w:val="00117226"/>
    <w:rsid w:val="00133B9F"/>
    <w:rsid w:val="0018129A"/>
    <w:rsid w:val="001838A3"/>
    <w:rsid w:val="001B1B22"/>
    <w:rsid w:val="00207467"/>
    <w:rsid w:val="00262A32"/>
    <w:rsid w:val="002D35E2"/>
    <w:rsid w:val="0034289A"/>
    <w:rsid w:val="003B3E87"/>
    <w:rsid w:val="00404C76"/>
    <w:rsid w:val="00434757"/>
    <w:rsid w:val="00554F75"/>
    <w:rsid w:val="005A49E4"/>
    <w:rsid w:val="005A5CEF"/>
    <w:rsid w:val="005D02B8"/>
    <w:rsid w:val="00604989"/>
    <w:rsid w:val="00660E86"/>
    <w:rsid w:val="00681208"/>
    <w:rsid w:val="00683B53"/>
    <w:rsid w:val="006B2452"/>
    <w:rsid w:val="006F4DEC"/>
    <w:rsid w:val="007466C3"/>
    <w:rsid w:val="007C2A08"/>
    <w:rsid w:val="007F18AE"/>
    <w:rsid w:val="0081094C"/>
    <w:rsid w:val="00843B2B"/>
    <w:rsid w:val="008760C9"/>
    <w:rsid w:val="008A499E"/>
    <w:rsid w:val="008B47F1"/>
    <w:rsid w:val="00930DC4"/>
    <w:rsid w:val="009572E4"/>
    <w:rsid w:val="0096526F"/>
    <w:rsid w:val="0099241F"/>
    <w:rsid w:val="00992707"/>
    <w:rsid w:val="00CA4C2F"/>
    <w:rsid w:val="00CA69DB"/>
    <w:rsid w:val="00CB208C"/>
    <w:rsid w:val="00CF71BC"/>
    <w:rsid w:val="00D07086"/>
    <w:rsid w:val="00D50441"/>
    <w:rsid w:val="00D91336"/>
    <w:rsid w:val="00E03F0B"/>
    <w:rsid w:val="00E81007"/>
    <w:rsid w:val="00E93324"/>
    <w:rsid w:val="00EB78EB"/>
    <w:rsid w:val="00EC4186"/>
    <w:rsid w:val="00ED5C9E"/>
    <w:rsid w:val="00F27196"/>
    <w:rsid w:val="00F57CFD"/>
    <w:rsid w:val="00F920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8129A"/>
    <w:pPr>
      <w:ind w:left="720"/>
      <w:contextualSpacing/>
    </w:pPr>
  </w:style>
  <w:style w:type="paragraph" w:styleId="Lbjegyzetszveg">
    <w:name w:val="footnote text"/>
    <w:basedOn w:val="Norml"/>
    <w:link w:val="LbjegyzetszvegChar"/>
    <w:uiPriority w:val="99"/>
    <w:semiHidden/>
    <w:unhideWhenUsed/>
    <w:rsid w:val="00D50441"/>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D50441"/>
    <w:rPr>
      <w:sz w:val="20"/>
      <w:szCs w:val="20"/>
    </w:rPr>
  </w:style>
  <w:style w:type="character" w:styleId="Lbjegyzet-hivatkozs">
    <w:name w:val="footnote reference"/>
    <w:basedOn w:val="Bekezdsalapbettpusa"/>
    <w:uiPriority w:val="99"/>
    <w:semiHidden/>
    <w:unhideWhenUsed/>
    <w:rsid w:val="00D50441"/>
    <w:rPr>
      <w:vertAlign w:val="superscript"/>
    </w:rPr>
  </w:style>
  <w:style w:type="paragraph" w:styleId="lfej">
    <w:name w:val="header"/>
    <w:basedOn w:val="Norml"/>
    <w:link w:val="lfejChar"/>
    <w:unhideWhenUsed/>
    <w:rsid w:val="00D50441"/>
    <w:pPr>
      <w:tabs>
        <w:tab w:val="center" w:pos="4536"/>
        <w:tab w:val="right" w:pos="9072"/>
      </w:tabs>
      <w:spacing w:after="0" w:line="240" w:lineRule="auto"/>
    </w:pPr>
  </w:style>
  <w:style w:type="character" w:customStyle="1" w:styleId="lfejChar">
    <w:name w:val="Élőfej Char"/>
    <w:basedOn w:val="Bekezdsalapbettpusa"/>
    <w:link w:val="lfej"/>
    <w:rsid w:val="00D50441"/>
  </w:style>
  <w:style w:type="paragraph" w:styleId="llb">
    <w:name w:val="footer"/>
    <w:basedOn w:val="Norml"/>
    <w:link w:val="llbChar"/>
    <w:uiPriority w:val="99"/>
    <w:unhideWhenUsed/>
    <w:rsid w:val="00D50441"/>
    <w:pPr>
      <w:tabs>
        <w:tab w:val="center" w:pos="4536"/>
        <w:tab w:val="right" w:pos="9072"/>
      </w:tabs>
      <w:spacing w:after="0" w:line="240" w:lineRule="auto"/>
    </w:pPr>
  </w:style>
  <w:style w:type="character" w:customStyle="1" w:styleId="llbChar">
    <w:name w:val="Élőláb Char"/>
    <w:basedOn w:val="Bekezdsalapbettpusa"/>
    <w:link w:val="llb"/>
    <w:uiPriority w:val="99"/>
    <w:rsid w:val="00D50441"/>
  </w:style>
  <w:style w:type="paragraph" w:styleId="Buborkszveg">
    <w:name w:val="Balloon Text"/>
    <w:basedOn w:val="Norml"/>
    <w:link w:val="BuborkszvegChar"/>
    <w:uiPriority w:val="99"/>
    <w:semiHidden/>
    <w:unhideWhenUsed/>
    <w:rsid w:val="00D5044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50441"/>
    <w:rPr>
      <w:rFonts w:ascii="Tahoma" w:hAnsi="Tahoma" w:cs="Tahoma"/>
      <w:sz w:val="16"/>
      <w:szCs w:val="16"/>
    </w:rPr>
  </w:style>
  <w:style w:type="character" w:styleId="Hiperhivatkozs">
    <w:name w:val="Hyperlink"/>
    <w:basedOn w:val="Bekezdsalapbettpusa"/>
    <w:uiPriority w:val="99"/>
    <w:rsid w:val="00262A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8129A"/>
    <w:pPr>
      <w:ind w:left="720"/>
      <w:contextualSpacing/>
    </w:pPr>
  </w:style>
  <w:style w:type="paragraph" w:styleId="Lbjegyzetszveg">
    <w:name w:val="footnote text"/>
    <w:basedOn w:val="Norml"/>
    <w:link w:val="LbjegyzetszvegChar"/>
    <w:uiPriority w:val="99"/>
    <w:semiHidden/>
    <w:unhideWhenUsed/>
    <w:rsid w:val="00D50441"/>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D50441"/>
    <w:rPr>
      <w:sz w:val="20"/>
      <w:szCs w:val="20"/>
    </w:rPr>
  </w:style>
  <w:style w:type="character" w:styleId="Lbjegyzet-hivatkozs">
    <w:name w:val="footnote reference"/>
    <w:basedOn w:val="Bekezdsalapbettpusa"/>
    <w:uiPriority w:val="99"/>
    <w:semiHidden/>
    <w:unhideWhenUsed/>
    <w:rsid w:val="00D50441"/>
    <w:rPr>
      <w:vertAlign w:val="superscript"/>
    </w:rPr>
  </w:style>
  <w:style w:type="paragraph" w:styleId="lfej">
    <w:name w:val="header"/>
    <w:basedOn w:val="Norml"/>
    <w:link w:val="lfejChar"/>
    <w:unhideWhenUsed/>
    <w:rsid w:val="00D50441"/>
    <w:pPr>
      <w:tabs>
        <w:tab w:val="center" w:pos="4536"/>
        <w:tab w:val="right" w:pos="9072"/>
      </w:tabs>
      <w:spacing w:after="0" w:line="240" w:lineRule="auto"/>
    </w:pPr>
  </w:style>
  <w:style w:type="character" w:customStyle="1" w:styleId="lfejChar">
    <w:name w:val="Élőfej Char"/>
    <w:basedOn w:val="Bekezdsalapbettpusa"/>
    <w:link w:val="lfej"/>
    <w:rsid w:val="00D50441"/>
  </w:style>
  <w:style w:type="paragraph" w:styleId="llb">
    <w:name w:val="footer"/>
    <w:basedOn w:val="Norml"/>
    <w:link w:val="llbChar"/>
    <w:uiPriority w:val="99"/>
    <w:unhideWhenUsed/>
    <w:rsid w:val="00D50441"/>
    <w:pPr>
      <w:tabs>
        <w:tab w:val="center" w:pos="4536"/>
        <w:tab w:val="right" w:pos="9072"/>
      </w:tabs>
      <w:spacing w:after="0" w:line="240" w:lineRule="auto"/>
    </w:pPr>
  </w:style>
  <w:style w:type="character" w:customStyle="1" w:styleId="llbChar">
    <w:name w:val="Élőláb Char"/>
    <w:basedOn w:val="Bekezdsalapbettpusa"/>
    <w:link w:val="llb"/>
    <w:uiPriority w:val="99"/>
    <w:rsid w:val="00D50441"/>
  </w:style>
  <w:style w:type="paragraph" w:styleId="Buborkszveg">
    <w:name w:val="Balloon Text"/>
    <w:basedOn w:val="Norml"/>
    <w:link w:val="BuborkszvegChar"/>
    <w:uiPriority w:val="99"/>
    <w:semiHidden/>
    <w:unhideWhenUsed/>
    <w:rsid w:val="00D5044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50441"/>
    <w:rPr>
      <w:rFonts w:ascii="Tahoma" w:hAnsi="Tahoma" w:cs="Tahoma"/>
      <w:sz w:val="16"/>
      <w:szCs w:val="16"/>
    </w:rPr>
  </w:style>
  <w:style w:type="character" w:styleId="Hiperhivatkozs">
    <w:name w:val="Hyperlink"/>
    <w:basedOn w:val="Bekezdsalapbettpusa"/>
    <w:uiPriority w:val="99"/>
    <w:rsid w:val="00262A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96887">
      <w:bodyDiv w:val="1"/>
      <w:marLeft w:val="0"/>
      <w:marRight w:val="0"/>
      <w:marTop w:val="0"/>
      <w:marBottom w:val="0"/>
      <w:divBdr>
        <w:top w:val="none" w:sz="0" w:space="0" w:color="auto"/>
        <w:left w:val="none" w:sz="0" w:space="0" w:color="auto"/>
        <w:bottom w:val="none" w:sz="0" w:space="0" w:color="auto"/>
        <w:right w:val="none" w:sz="0" w:space="0" w:color="auto"/>
      </w:divBdr>
    </w:div>
    <w:div w:id="709189832">
      <w:bodyDiv w:val="1"/>
      <w:marLeft w:val="0"/>
      <w:marRight w:val="0"/>
      <w:marTop w:val="0"/>
      <w:marBottom w:val="0"/>
      <w:divBdr>
        <w:top w:val="none" w:sz="0" w:space="0" w:color="auto"/>
        <w:left w:val="none" w:sz="0" w:space="0" w:color="auto"/>
        <w:bottom w:val="none" w:sz="0" w:space="0" w:color="auto"/>
        <w:right w:val="none" w:sz="0" w:space="0" w:color="auto"/>
      </w:divBdr>
    </w:div>
    <w:div w:id="84197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31CBE-53F8-4CEE-A2A0-59BF0D608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5695</Words>
  <Characters>39298</Characters>
  <Application>Microsoft Office Word</Application>
  <DocSecurity>0</DocSecurity>
  <Lines>327</Lines>
  <Paragraphs>89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Perger Kristóf</dc:creator>
  <cp:lastModifiedBy>dr.Oláh Dóra</cp:lastModifiedBy>
  <cp:revision>3</cp:revision>
  <dcterms:created xsi:type="dcterms:W3CDTF">2012-07-21T09:04:00Z</dcterms:created>
  <dcterms:modified xsi:type="dcterms:W3CDTF">2012-07-23T09:46:00Z</dcterms:modified>
</cp:coreProperties>
</file>